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87D47" w:rsidRPr="00385E64" w:rsidRDefault="00B87D47" w:rsidP="00385E64">
      <w:pPr>
        <w:pStyle w:val="Tekstpodstawowy"/>
        <w:spacing w:before="240" w:after="360" w:line="288" w:lineRule="auto"/>
        <w:jc w:val="center"/>
        <w:rPr>
          <w:rFonts w:ascii="Arial" w:hAnsi="Arial" w:cs="Arial"/>
        </w:rPr>
      </w:pPr>
      <w:r w:rsidRPr="00385E64">
        <w:rPr>
          <w:rFonts w:ascii="Arial" w:hAnsi="Arial" w:cs="Arial"/>
          <w:b/>
          <w:bCs/>
        </w:rPr>
        <w:t xml:space="preserve">PROJEKTOWANE POSTANOWIENIA UMOWY  </w:t>
      </w:r>
    </w:p>
    <w:p w:rsidR="00B87D47" w:rsidRPr="00385E64" w:rsidRDefault="00B87D47" w:rsidP="00385E64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 xml:space="preserve">zawarta w </w:t>
      </w:r>
      <w:proofErr w:type="gramStart"/>
      <w:r w:rsidRPr="00385E64">
        <w:rPr>
          <w:rFonts w:ascii="Arial" w:hAnsi="Arial" w:cs="Arial"/>
        </w:rPr>
        <w:t xml:space="preserve">dniu ................................... </w:t>
      </w:r>
      <w:proofErr w:type="gramEnd"/>
      <w:r w:rsidRPr="00385E64">
        <w:rPr>
          <w:rFonts w:ascii="Arial" w:hAnsi="Arial" w:cs="Arial"/>
        </w:rPr>
        <w:t xml:space="preserve">w Piekarach Śląskich, pomiędzy: </w:t>
      </w:r>
    </w:p>
    <w:p w:rsidR="00B87D47" w:rsidRPr="00385E64" w:rsidRDefault="00B87D47" w:rsidP="00385E64">
      <w:pPr>
        <w:pStyle w:val="Tekstpodstawowy"/>
        <w:spacing w:before="120" w:line="288" w:lineRule="auto"/>
        <w:jc w:val="both"/>
        <w:rPr>
          <w:rFonts w:ascii="Arial" w:hAnsi="Arial" w:cs="Arial"/>
          <w:b/>
        </w:rPr>
      </w:pPr>
      <w:r w:rsidRPr="00385E64">
        <w:rPr>
          <w:rFonts w:ascii="Arial" w:hAnsi="Arial" w:cs="Arial"/>
          <w:b/>
        </w:rPr>
        <w:t xml:space="preserve">Gminą Piekary Śląskie, 41- 940 Piekary Śląskie, ul. Bytomska 84, </w:t>
      </w:r>
    </w:p>
    <w:p w:rsidR="00B87D47" w:rsidRPr="00385E64" w:rsidRDefault="00B87D47" w:rsidP="00385E64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385E64">
        <w:rPr>
          <w:rFonts w:ascii="Arial" w:hAnsi="Arial" w:cs="Arial"/>
          <w:b/>
        </w:rPr>
        <w:t>NIP 4980262299, REGON 000526305</w:t>
      </w:r>
      <w:r w:rsidRPr="00385E64">
        <w:rPr>
          <w:rFonts w:ascii="Arial" w:hAnsi="Arial" w:cs="Arial"/>
        </w:rPr>
        <w:t xml:space="preserve">,  </w:t>
      </w:r>
    </w:p>
    <w:p w:rsidR="00B87D47" w:rsidRPr="00385E64" w:rsidRDefault="00180007" w:rsidP="00385E64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reprezentowaną przez</w:t>
      </w:r>
      <w:r w:rsidR="00B87D47" w:rsidRPr="00385E64">
        <w:rPr>
          <w:rFonts w:ascii="Arial" w:hAnsi="Arial" w:cs="Arial"/>
        </w:rPr>
        <w:t>:</w:t>
      </w:r>
      <w:bookmarkStart w:id="0" w:name="_GoBack"/>
      <w:bookmarkEnd w:id="0"/>
    </w:p>
    <w:p w:rsidR="00B87D47" w:rsidRPr="00385E64" w:rsidRDefault="00B87D47" w:rsidP="00385E64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…………………………………………</w:t>
      </w:r>
    </w:p>
    <w:p w:rsidR="00B87D47" w:rsidRPr="00385E64" w:rsidRDefault="00B87D47" w:rsidP="00385E64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…………………………………………</w:t>
      </w:r>
    </w:p>
    <w:p w:rsidR="00B87D47" w:rsidRPr="00385E64" w:rsidRDefault="00B87D47" w:rsidP="00385E64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zwaną dalej „Zamawiającym”,</w:t>
      </w:r>
    </w:p>
    <w:p w:rsidR="00B87D47" w:rsidRPr="00385E64" w:rsidRDefault="00B87D47" w:rsidP="00385E64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a</w:t>
      </w:r>
    </w:p>
    <w:p w:rsidR="00B87D47" w:rsidRPr="00385E64" w:rsidRDefault="00B87D47" w:rsidP="00385E64">
      <w:pPr>
        <w:pStyle w:val="WW-Tekst"/>
        <w:spacing w:before="120" w:after="120" w:line="288" w:lineRule="auto"/>
        <w:rPr>
          <w:rFonts w:ascii="Arial" w:hAnsi="Arial" w:cs="Arial"/>
          <w:bCs/>
          <w:szCs w:val="24"/>
        </w:rPr>
      </w:pPr>
      <w:r w:rsidRPr="00385E64">
        <w:rPr>
          <w:rFonts w:ascii="Arial" w:hAnsi="Arial" w:cs="Arial"/>
          <w:bCs/>
          <w:szCs w:val="24"/>
        </w:rPr>
        <w:t xml:space="preserve">Wykonawcą </w:t>
      </w:r>
    </w:p>
    <w:p w:rsidR="00B87D47" w:rsidRPr="00385E64" w:rsidRDefault="00B87D47" w:rsidP="00385E64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…………………………………………</w:t>
      </w:r>
    </w:p>
    <w:p w:rsidR="00B87D47" w:rsidRPr="00385E64" w:rsidRDefault="00B87D47" w:rsidP="00385E64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…………………………………………</w:t>
      </w:r>
    </w:p>
    <w:p w:rsidR="00B87D47" w:rsidRPr="00385E64" w:rsidRDefault="00B87D47" w:rsidP="00385E64">
      <w:pPr>
        <w:pStyle w:val="WW-Tekst"/>
        <w:spacing w:before="120" w:after="120" w:line="288" w:lineRule="auto"/>
        <w:rPr>
          <w:rFonts w:ascii="Arial" w:hAnsi="Arial" w:cs="Arial"/>
          <w:bCs/>
          <w:szCs w:val="24"/>
        </w:rPr>
      </w:pPr>
      <w:r w:rsidRPr="00385E64">
        <w:rPr>
          <w:rFonts w:ascii="Arial" w:hAnsi="Arial" w:cs="Arial"/>
          <w:bCs/>
          <w:szCs w:val="24"/>
        </w:rPr>
        <w:t>zwanym dalej „Wykonawcą”.</w:t>
      </w:r>
    </w:p>
    <w:p w:rsidR="00B87D47" w:rsidRPr="00385E64" w:rsidRDefault="00B87D47" w:rsidP="00385E64">
      <w:pPr>
        <w:pStyle w:val="Default"/>
        <w:spacing w:line="288" w:lineRule="auto"/>
        <w:ind w:right="-22"/>
        <w:jc w:val="both"/>
        <w:rPr>
          <w:rFonts w:ascii="Arial" w:hAnsi="Arial" w:cs="Arial"/>
          <w:b/>
          <w:color w:val="auto"/>
        </w:rPr>
      </w:pPr>
      <w:r w:rsidRPr="00385E64">
        <w:rPr>
          <w:rFonts w:ascii="Arial" w:hAnsi="Arial" w:cs="Arial"/>
          <w:color w:val="auto"/>
        </w:rPr>
        <w:t xml:space="preserve">Podstawą zawarcia niniejszej Umowy jest rozstrzygnięcie postępowania o udzielenie zamówienia publicznego pn. </w:t>
      </w:r>
      <w:r w:rsidRPr="00385E64">
        <w:rPr>
          <w:rFonts w:ascii="Arial" w:hAnsi="Arial" w:cs="Arial"/>
          <w:b/>
        </w:rPr>
        <w:t>Dostawa mobilnej stacji uzdatniania wody</w:t>
      </w:r>
      <w:r w:rsidRPr="00385E64">
        <w:rPr>
          <w:rFonts w:ascii="Arial" w:hAnsi="Arial" w:cs="Arial"/>
          <w:b/>
          <w:color w:val="auto"/>
        </w:rPr>
        <w:t xml:space="preserve"> </w:t>
      </w:r>
      <w:r w:rsidRPr="00385E64">
        <w:rPr>
          <w:rFonts w:ascii="Arial" w:hAnsi="Arial" w:cs="Arial"/>
          <w:color w:val="auto"/>
        </w:rPr>
        <w:t>(znak sprawy: BZP.271.</w:t>
      </w:r>
      <w:r w:rsidRPr="00385E64">
        <w:rPr>
          <w:rFonts w:ascii="Arial" w:hAnsi="Arial" w:cs="Arial"/>
          <w:color w:val="auto"/>
        </w:rPr>
        <w:t>5</w:t>
      </w:r>
      <w:r w:rsidRPr="00385E64">
        <w:rPr>
          <w:rFonts w:ascii="Arial" w:hAnsi="Arial" w:cs="Arial"/>
          <w:color w:val="auto"/>
        </w:rPr>
        <w:t>1</w:t>
      </w:r>
      <w:r w:rsidRPr="00385E64">
        <w:rPr>
          <w:rFonts w:ascii="Arial" w:hAnsi="Arial" w:cs="Arial"/>
          <w:color w:val="auto"/>
        </w:rPr>
        <w:t>.2025)</w:t>
      </w:r>
      <w:r w:rsidRPr="00385E64">
        <w:rPr>
          <w:rFonts w:ascii="Arial" w:hAnsi="Arial" w:cs="Arial"/>
          <w:bCs/>
          <w:color w:val="auto"/>
        </w:rPr>
        <w:t xml:space="preserve">, </w:t>
      </w:r>
      <w:r w:rsidRPr="00385E64">
        <w:rPr>
          <w:rFonts w:ascii="Arial" w:hAnsi="Arial" w:cs="Arial"/>
          <w:color w:val="auto"/>
        </w:rPr>
        <w:t>przeprowadzonego w trybie art. 275 pkt 1 (tryb podstawowy) ustawy z dnia 11 września 2019 r. - Prawo</w:t>
      </w:r>
      <w:r w:rsidRPr="00385E64">
        <w:rPr>
          <w:rFonts w:ascii="Arial" w:hAnsi="Arial" w:cs="Arial"/>
          <w:i/>
          <w:color w:val="auto"/>
        </w:rPr>
        <w:t xml:space="preserve"> </w:t>
      </w:r>
      <w:r w:rsidRPr="00385E64">
        <w:rPr>
          <w:rFonts w:ascii="Arial" w:hAnsi="Arial" w:cs="Arial"/>
          <w:color w:val="auto"/>
        </w:rPr>
        <w:t>zamówień publicznych, zwanej dalej „Pzp”.</w:t>
      </w:r>
    </w:p>
    <w:p w:rsidR="00B87D47" w:rsidRPr="00385E64" w:rsidRDefault="00B87D47" w:rsidP="00385E64">
      <w:pPr>
        <w:pStyle w:val="Nagwek1"/>
        <w:spacing w:before="120" w:line="288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85E64">
        <w:rPr>
          <w:rFonts w:ascii="Arial" w:hAnsi="Arial" w:cs="Arial"/>
          <w:b/>
          <w:color w:val="auto"/>
          <w:sz w:val="24"/>
          <w:szCs w:val="24"/>
        </w:rPr>
        <w:t>§ 1</w:t>
      </w:r>
      <w:r w:rsidRPr="00385E64">
        <w:rPr>
          <w:rFonts w:ascii="Arial" w:hAnsi="Arial" w:cs="Arial"/>
          <w:b/>
          <w:color w:val="auto"/>
          <w:sz w:val="24"/>
          <w:szCs w:val="24"/>
        </w:rPr>
        <w:br/>
        <w:t>Przedmiot umowy</w:t>
      </w:r>
    </w:p>
    <w:p w:rsidR="004A7B08" w:rsidRPr="00385E64" w:rsidRDefault="00B87D47" w:rsidP="00385E64">
      <w:pPr>
        <w:pStyle w:val="Akapitzlist"/>
        <w:numPr>
          <w:ilvl w:val="0"/>
          <w:numId w:val="8"/>
        </w:numPr>
        <w:spacing w:before="120" w:after="120" w:line="288" w:lineRule="auto"/>
        <w:ind w:left="284" w:hanging="284"/>
        <w:contextualSpacing w:val="0"/>
        <w:jc w:val="both"/>
        <w:rPr>
          <w:rFonts w:ascii="Arial" w:hAnsi="Arial" w:cs="Arial"/>
          <w:bCs/>
        </w:rPr>
      </w:pPr>
      <w:r w:rsidRPr="00385E64">
        <w:rPr>
          <w:rFonts w:ascii="Arial" w:hAnsi="Arial" w:cs="Arial"/>
          <w:bCs/>
        </w:rPr>
        <w:t>Przedmiotem zamówienia jest dostawa mobilnej stacji do uzdatniania wody, zgodnie z załącznikiem nr 2 do niniejszej umowy (opis przedmiotu zamówienia).</w:t>
      </w:r>
      <w:bookmarkStart w:id="1" w:name="_Hlk43285525"/>
    </w:p>
    <w:p w:rsidR="00196A55" w:rsidRPr="00385E64" w:rsidRDefault="00196A55" w:rsidP="00385E64">
      <w:pPr>
        <w:pStyle w:val="Akapitzlist"/>
        <w:numPr>
          <w:ilvl w:val="0"/>
          <w:numId w:val="8"/>
        </w:numPr>
        <w:spacing w:after="120" w:line="288" w:lineRule="auto"/>
        <w:ind w:left="284" w:hanging="284"/>
        <w:contextualSpacing w:val="0"/>
        <w:jc w:val="both"/>
        <w:rPr>
          <w:rFonts w:ascii="Arial" w:hAnsi="Arial" w:cs="Arial"/>
          <w:bCs/>
        </w:rPr>
      </w:pPr>
      <w:bookmarkStart w:id="2" w:name="_Hlk43285776"/>
      <w:bookmarkEnd w:id="1"/>
      <w:r w:rsidRPr="00385E64">
        <w:rPr>
          <w:rFonts w:ascii="Arial" w:hAnsi="Arial" w:cs="Arial"/>
          <w:bCs/>
        </w:rPr>
        <w:t>Wykonawca gwarantuje, że przedmiot zamówienia</w:t>
      </w:r>
      <w:r w:rsidR="00B87D47" w:rsidRPr="00385E64">
        <w:rPr>
          <w:rFonts w:ascii="Arial" w:hAnsi="Arial" w:cs="Arial"/>
          <w:bCs/>
        </w:rPr>
        <w:t>,</w:t>
      </w:r>
      <w:r w:rsidRPr="00385E64">
        <w:rPr>
          <w:rFonts w:ascii="Arial" w:hAnsi="Arial" w:cs="Arial"/>
          <w:bCs/>
        </w:rPr>
        <w:t xml:space="preserve"> o którym mowa w ust. </w:t>
      </w:r>
      <w:r w:rsidR="003913AD" w:rsidRPr="00385E64">
        <w:rPr>
          <w:rFonts w:ascii="Arial" w:hAnsi="Arial" w:cs="Arial"/>
          <w:bCs/>
        </w:rPr>
        <w:t xml:space="preserve">1 </w:t>
      </w:r>
      <w:r w:rsidRPr="00385E64">
        <w:rPr>
          <w:rFonts w:ascii="Arial" w:hAnsi="Arial" w:cs="Arial"/>
          <w:bCs/>
        </w:rPr>
        <w:t>będzie fabrycznie nowy, nieużywany, wolny od wad fizycznych i prawnych, sprawny technicznie, pochodzący z produkcji</w:t>
      </w:r>
      <w:r w:rsidR="004205D3" w:rsidRPr="00385E64">
        <w:rPr>
          <w:rFonts w:ascii="Arial" w:hAnsi="Arial" w:cs="Arial"/>
          <w:bCs/>
        </w:rPr>
        <w:t xml:space="preserve"> </w:t>
      </w:r>
      <w:r w:rsidR="00B87D47" w:rsidRPr="00385E64">
        <w:rPr>
          <w:rFonts w:ascii="Arial" w:hAnsi="Arial" w:cs="Arial"/>
          <w:bCs/>
        </w:rPr>
        <w:t>nie starszej niż 2024 rok</w:t>
      </w:r>
      <w:r w:rsidRPr="00385E64">
        <w:rPr>
          <w:rFonts w:ascii="Arial" w:hAnsi="Arial" w:cs="Arial"/>
          <w:bCs/>
        </w:rPr>
        <w:t xml:space="preserve">, </w:t>
      </w:r>
      <w:r w:rsidR="00B87D47" w:rsidRPr="00385E64">
        <w:rPr>
          <w:rFonts w:ascii="Arial" w:hAnsi="Arial" w:cs="Arial"/>
          <w:bCs/>
        </w:rPr>
        <w:t>niebędący</w:t>
      </w:r>
      <w:r w:rsidRPr="00385E64">
        <w:rPr>
          <w:rFonts w:ascii="Arial" w:hAnsi="Arial" w:cs="Arial"/>
          <w:bCs/>
        </w:rPr>
        <w:t xml:space="preserve"> sprzętem </w:t>
      </w:r>
      <w:proofErr w:type="spellStart"/>
      <w:r w:rsidR="00B87D47" w:rsidRPr="00385E64">
        <w:rPr>
          <w:rFonts w:ascii="Arial" w:hAnsi="Arial" w:cs="Arial"/>
          <w:bCs/>
        </w:rPr>
        <w:t>po</w:t>
      </w:r>
      <w:r w:rsidR="009800AE" w:rsidRPr="00385E64">
        <w:rPr>
          <w:rFonts w:ascii="Arial" w:hAnsi="Arial" w:cs="Arial"/>
          <w:bCs/>
        </w:rPr>
        <w:t>ekspozycyjnym</w:t>
      </w:r>
      <w:proofErr w:type="spellEnd"/>
      <w:r w:rsidR="00C862F1" w:rsidRPr="00385E64">
        <w:rPr>
          <w:rFonts w:ascii="Arial" w:hAnsi="Arial" w:cs="Arial"/>
          <w:bCs/>
        </w:rPr>
        <w:t xml:space="preserve"> i </w:t>
      </w:r>
      <w:r w:rsidRPr="00385E64">
        <w:rPr>
          <w:rFonts w:ascii="Arial" w:hAnsi="Arial" w:cs="Arial"/>
          <w:bCs/>
        </w:rPr>
        <w:t xml:space="preserve">spełniający wymagania określone w </w:t>
      </w:r>
      <w:r w:rsidR="00C862F1" w:rsidRPr="00385E64">
        <w:rPr>
          <w:rFonts w:ascii="Arial" w:hAnsi="Arial" w:cs="Arial"/>
          <w:bCs/>
        </w:rPr>
        <w:t>z</w:t>
      </w:r>
      <w:r w:rsidRPr="00385E64">
        <w:rPr>
          <w:rFonts w:ascii="Arial" w:hAnsi="Arial" w:cs="Arial"/>
          <w:bCs/>
        </w:rPr>
        <w:t xml:space="preserve">ałączniku </w:t>
      </w:r>
      <w:r w:rsidR="00BB6CCF" w:rsidRPr="00385E64">
        <w:rPr>
          <w:rFonts w:ascii="Arial" w:hAnsi="Arial" w:cs="Arial"/>
          <w:bCs/>
        </w:rPr>
        <w:t>nr 2 do niniejszej umowy</w:t>
      </w:r>
      <w:r w:rsidRPr="00385E64">
        <w:rPr>
          <w:rFonts w:ascii="Arial" w:hAnsi="Arial" w:cs="Arial"/>
          <w:bCs/>
        </w:rPr>
        <w:t>.</w:t>
      </w:r>
    </w:p>
    <w:p w:rsidR="003913AD" w:rsidRPr="00385E64" w:rsidRDefault="003913AD" w:rsidP="00385E64">
      <w:pPr>
        <w:pStyle w:val="Akapitzlist"/>
        <w:numPr>
          <w:ilvl w:val="0"/>
          <w:numId w:val="8"/>
        </w:numPr>
        <w:spacing w:after="120" w:line="288" w:lineRule="auto"/>
        <w:ind w:left="284" w:hanging="284"/>
        <w:contextualSpacing w:val="0"/>
        <w:jc w:val="both"/>
        <w:rPr>
          <w:rFonts w:ascii="Arial" w:hAnsi="Arial" w:cs="Arial"/>
          <w:bCs/>
        </w:rPr>
      </w:pPr>
      <w:bookmarkStart w:id="3" w:name="_Hlk43285792"/>
      <w:bookmarkEnd w:id="2"/>
      <w:r w:rsidRPr="00385E64">
        <w:rPr>
          <w:rFonts w:ascii="Arial" w:hAnsi="Arial" w:cs="Arial"/>
          <w:bCs/>
        </w:rPr>
        <w:t>Wykonawca oświadcza, że przedmiot umowy, wskazany w ust. 1, nie jest obciążony prawami osób trzecich.</w:t>
      </w:r>
    </w:p>
    <w:bookmarkEnd w:id="3"/>
    <w:p w:rsidR="00C862F1" w:rsidRPr="00385E64" w:rsidRDefault="00C862F1" w:rsidP="00385E64">
      <w:pPr>
        <w:pStyle w:val="Nagwek1"/>
        <w:spacing w:before="120" w:line="288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85E64">
        <w:rPr>
          <w:rFonts w:ascii="Arial" w:hAnsi="Arial" w:cs="Arial"/>
          <w:b/>
          <w:color w:val="auto"/>
          <w:sz w:val="24"/>
          <w:szCs w:val="24"/>
        </w:rPr>
        <w:t>§ 2</w:t>
      </w:r>
      <w:r w:rsidRPr="00385E64">
        <w:rPr>
          <w:rFonts w:ascii="Arial" w:hAnsi="Arial" w:cs="Arial"/>
          <w:b/>
          <w:color w:val="auto"/>
          <w:sz w:val="24"/>
          <w:szCs w:val="24"/>
        </w:rPr>
        <w:br/>
        <w:t>Cena i warunki płatności</w:t>
      </w:r>
    </w:p>
    <w:p w:rsidR="00C862F1" w:rsidRPr="00385E64" w:rsidRDefault="00C862F1" w:rsidP="00385E64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Wartość zamówienia wynosi brutto: ………….….. zł, w tym podatek VAT ….. %, tj. netto …………… zł, zgodnie z formularzem ofertowym - załącznik nr 1 do SWZ, a stanowiącym załącznik nr 1 do umowy.</w:t>
      </w:r>
    </w:p>
    <w:p w:rsidR="00C862F1" w:rsidRPr="00385E64" w:rsidRDefault="00C862F1" w:rsidP="00385E64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Kwota, o której mowa w ust. 1 obejmuje wszelkie koszty i czynności Wykonawcy związane z realizacją przedmiotu umowy i nie będzie podlegać waloryzacji</w:t>
      </w:r>
    </w:p>
    <w:p w:rsidR="00C862F1" w:rsidRPr="00385E64" w:rsidRDefault="00C862F1" w:rsidP="00385E64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Zamawiający zapłaci należność za dostarczony przedmiot zamówienia po dokonaniu odbioru dostawy, na podstawie faktury VAT wystawionej przez Wykonawcę.</w:t>
      </w:r>
    </w:p>
    <w:p w:rsidR="00C862F1" w:rsidRPr="00385E64" w:rsidRDefault="00C862F1" w:rsidP="00385E64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Podstawą wystawienia faktury jest podpisanie przez strony umowy protokołu odbioru, o którym mowa w § 3 ust. 2 umowy.</w:t>
      </w:r>
    </w:p>
    <w:p w:rsidR="00C862F1" w:rsidRPr="00385E64" w:rsidRDefault="00C862F1" w:rsidP="00385E64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 xml:space="preserve">Wykonawca wystawi fakturę VAT zgodnie z wymaganiami przewidzianymi w ustawie z dnia 29 września 1994 r. o rachunkowości i ustawie z dnia 11 marca 2004 r. o podatku od towarów i usług, w dwóch egzemplarzach, </w:t>
      </w:r>
      <w:proofErr w:type="gramStart"/>
      <w:r w:rsidRPr="00385E64">
        <w:rPr>
          <w:rFonts w:ascii="Arial" w:hAnsi="Arial" w:cs="Arial"/>
        </w:rPr>
        <w:t>wskazując jako</w:t>
      </w:r>
      <w:proofErr w:type="gramEnd"/>
      <w:r w:rsidRPr="00385E64">
        <w:rPr>
          <w:rFonts w:ascii="Arial" w:hAnsi="Arial" w:cs="Arial"/>
        </w:rPr>
        <w:t xml:space="preserve"> płatnika:</w:t>
      </w:r>
    </w:p>
    <w:p w:rsidR="00C862F1" w:rsidRPr="00385E64" w:rsidRDefault="00C862F1" w:rsidP="00385E64">
      <w:pPr>
        <w:spacing w:line="288" w:lineRule="auto"/>
        <w:jc w:val="center"/>
        <w:rPr>
          <w:rFonts w:ascii="Arial" w:hAnsi="Arial" w:cs="Arial"/>
        </w:rPr>
      </w:pPr>
      <w:r w:rsidRPr="00385E64">
        <w:rPr>
          <w:rFonts w:ascii="Arial" w:hAnsi="Arial" w:cs="Arial"/>
        </w:rPr>
        <w:t>Gmina Piekary Śląskie,</w:t>
      </w:r>
    </w:p>
    <w:p w:rsidR="00C862F1" w:rsidRPr="00385E64" w:rsidRDefault="00C862F1" w:rsidP="00385E64">
      <w:pPr>
        <w:spacing w:line="288" w:lineRule="auto"/>
        <w:jc w:val="center"/>
        <w:rPr>
          <w:rFonts w:ascii="Arial" w:hAnsi="Arial" w:cs="Arial"/>
        </w:rPr>
      </w:pPr>
      <w:r w:rsidRPr="00385E64">
        <w:rPr>
          <w:rFonts w:ascii="Arial" w:hAnsi="Arial" w:cs="Arial"/>
        </w:rPr>
        <w:t>41- 940 Piekary Śląskie, ul. Bytomska 84,</w:t>
      </w:r>
    </w:p>
    <w:p w:rsidR="00C862F1" w:rsidRPr="00385E64" w:rsidRDefault="00C862F1" w:rsidP="00385E64">
      <w:pPr>
        <w:spacing w:line="288" w:lineRule="auto"/>
        <w:jc w:val="center"/>
        <w:rPr>
          <w:rFonts w:ascii="Arial" w:hAnsi="Arial" w:cs="Arial"/>
        </w:rPr>
      </w:pPr>
      <w:r w:rsidRPr="00385E64">
        <w:rPr>
          <w:rFonts w:ascii="Arial" w:hAnsi="Arial" w:cs="Arial"/>
        </w:rPr>
        <w:t>NIP 49802622998.</w:t>
      </w:r>
    </w:p>
    <w:p w:rsidR="00C862F1" w:rsidRPr="00385E64" w:rsidRDefault="00C862F1" w:rsidP="00385E64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Do czasu odbioru przedmiotu zamówienia przez Zamawiającego, stanowi on własność Wykonawcy, który ponosi w tym czasie ryzyko wszelkich niebezpieczeństw związanych z ewentualną utratą lub uszkodzeniem.</w:t>
      </w:r>
    </w:p>
    <w:p w:rsidR="00C862F1" w:rsidRPr="00385E64" w:rsidRDefault="00C862F1" w:rsidP="00385E64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Zamawiający upoważnia Wykonawcę do wystawienia faktury VAT bez podpisu Zamawiającego.</w:t>
      </w:r>
    </w:p>
    <w:p w:rsidR="00C862F1" w:rsidRPr="00385E64" w:rsidRDefault="00C862F1" w:rsidP="00385E64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Zamawiający opłaci należną do zapłaty kwotę przelewem na konto Wykonawcy o numerze ……………………………………….. w terminie do 30 dni od daty otrzymania prawidłowo wystawionej faktury VAT. Za termin zapłaty przyjmuje się datę obciążenia przez bank rachunku Zamawiającego.</w:t>
      </w:r>
    </w:p>
    <w:p w:rsidR="00C862F1" w:rsidRPr="00385E64" w:rsidRDefault="00C862F1" w:rsidP="00385E64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Strony umowy dopuszczają przesłanie faktury VAT za pośrednictwem Platformy Elektronicznego Fakturowania (</w:t>
      </w:r>
      <w:proofErr w:type="spellStart"/>
      <w:r w:rsidRPr="00385E64">
        <w:rPr>
          <w:rFonts w:ascii="Arial" w:hAnsi="Arial" w:cs="Arial"/>
        </w:rPr>
        <w:t>PEF</w:t>
      </w:r>
      <w:proofErr w:type="spellEnd"/>
      <w:r w:rsidRPr="00385E64">
        <w:rPr>
          <w:rFonts w:ascii="Arial" w:hAnsi="Arial" w:cs="Arial"/>
        </w:rPr>
        <w:t xml:space="preserve">), tj. na adres Zamawiającego na </w:t>
      </w:r>
      <w:proofErr w:type="spellStart"/>
      <w:r w:rsidRPr="00385E64">
        <w:rPr>
          <w:rFonts w:ascii="Arial" w:hAnsi="Arial" w:cs="Arial"/>
        </w:rPr>
        <w:t>PEF</w:t>
      </w:r>
      <w:proofErr w:type="spellEnd"/>
      <w:r w:rsidRPr="00385E64">
        <w:rPr>
          <w:rFonts w:ascii="Arial" w:hAnsi="Arial" w:cs="Arial"/>
        </w:rPr>
        <w:t>: NIP 4880262299.</w:t>
      </w:r>
    </w:p>
    <w:p w:rsidR="00A23E3E" w:rsidRPr="00385E64" w:rsidRDefault="00A23E3E" w:rsidP="00385E64">
      <w:pPr>
        <w:pStyle w:val="Nagwek1"/>
        <w:spacing w:before="120" w:line="288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85E64">
        <w:rPr>
          <w:rFonts w:ascii="Arial" w:hAnsi="Arial" w:cs="Arial"/>
          <w:b/>
          <w:color w:val="auto"/>
          <w:sz w:val="24"/>
          <w:szCs w:val="24"/>
        </w:rPr>
        <w:t>§ 3</w:t>
      </w:r>
      <w:r w:rsidRPr="00385E64">
        <w:rPr>
          <w:rFonts w:ascii="Arial" w:hAnsi="Arial" w:cs="Arial"/>
          <w:b/>
          <w:color w:val="auto"/>
          <w:sz w:val="24"/>
          <w:szCs w:val="24"/>
        </w:rPr>
        <w:br/>
        <w:t>Realizacja umowy, odbiór i terminy</w:t>
      </w:r>
    </w:p>
    <w:p w:rsidR="00A23E3E" w:rsidRPr="00385E64" w:rsidRDefault="00A23E3E" w:rsidP="00385E64">
      <w:pPr>
        <w:pStyle w:val="Akapitzlist"/>
        <w:numPr>
          <w:ilvl w:val="0"/>
          <w:numId w:val="12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385E64">
        <w:rPr>
          <w:rFonts w:ascii="Arial" w:hAnsi="Arial" w:cs="Arial"/>
          <w:bCs/>
        </w:rPr>
        <w:t>Wykonawca dostarczy przedmiot zamówienia własnym transportem, na swój koszt i ryzyko do siedziby Zamawiającego przy ul. Karola Miarki 14 w Piekarach Śląskich.</w:t>
      </w:r>
    </w:p>
    <w:p w:rsidR="00A23E3E" w:rsidRPr="00385E64" w:rsidRDefault="00A23E3E" w:rsidP="00385E64">
      <w:pPr>
        <w:pStyle w:val="Akapitzlist"/>
        <w:numPr>
          <w:ilvl w:val="0"/>
          <w:numId w:val="12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385E64">
        <w:rPr>
          <w:rFonts w:ascii="Arial" w:hAnsi="Arial" w:cs="Arial"/>
          <w:bCs/>
        </w:rPr>
        <w:t>Z odbioru przedmiotu umowy zostanie sporządzony protokół odbioru podpisany przez przedstawicieli obu stron, potwierdzający kompletność dostarczonych urządzeń, prawidłowość ich działania, datę rozpoczęcia okresu gwarancyjnego, przeprowadzenie niezbędnego instruktażu dla pracowników Zamawiającego i przekazanie niezbędnej dokumentacji. Wzór protokołu odbioru stanowi załącznik nr 3 do niniejszej umowy.</w:t>
      </w:r>
    </w:p>
    <w:p w:rsidR="00A23E3E" w:rsidRPr="00385E64" w:rsidRDefault="00A23E3E" w:rsidP="00385E64">
      <w:pPr>
        <w:pStyle w:val="Akapitzlist"/>
        <w:numPr>
          <w:ilvl w:val="0"/>
          <w:numId w:val="12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385E64">
        <w:rPr>
          <w:rFonts w:ascii="Arial" w:hAnsi="Arial" w:cs="Arial"/>
        </w:rPr>
        <w:t>O terminie odbioru Wykonawca powiadomi Zamawiającego - telefonicznie, z co najmniej jednodniowym wyprzedzeniem liczonym w dniach roboczych.</w:t>
      </w:r>
    </w:p>
    <w:p w:rsidR="00A23E3E" w:rsidRPr="00385E64" w:rsidRDefault="00A23E3E" w:rsidP="00385E64">
      <w:pPr>
        <w:pStyle w:val="Akapitzlist"/>
        <w:numPr>
          <w:ilvl w:val="0"/>
          <w:numId w:val="12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385E64">
        <w:rPr>
          <w:rFonts w:ascii="Arial" w:hAnsi="Arial" w:cs="Arial"/>
          <w:bCs/>
        </w:rPr>
        <w:t xml:space="preserve">Wykonawca w dniu przekazania przedmiotu umowy, dostarczy Zamawiającemu całą niezbędną dokumentację. </w:t>
      </w:r>
    </w:p>
    <w:p w:rsidR="00A23E3E" w:rsidRPr="00385E64" w:rsidRDefault="00A23E3E" w:rsidP="00385E64">
      <w:pPr>
        <w:pStyle w:val="Akapitzlist"/>
        <w:numPr>
          <w:ilvl w:val="0"/>
          <w:numId w:val="12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385E64">
        <w:rPr>
          <w:rFonts w:ascii="Arial" w:hAnsi="Arial" w:cs="Arial"/>
        </w:rPr>
        <w:t>Wykonawca zobowiązany jest dostarczyć przedmiot zamówienia w terminie do 7 dni od dnia podpisania niniejszej umowy.</w:t>
      </w:r>
    </w:p>
    <w:p w:rsidR="00A23E3E" w:rsidRPr="00385E64" w:rsidRDefault="00A23E3E" w:rsidP="00385E64">
      <w:pPr>
        <w:pStyle w:val="Akapitzlist"/>
        <w:numPr>
          <w:ilvl w:val="0"/>
          <w:numId w:val="12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385E64">
        <w:rPr>
          <w:rFonts w:ascii="Arial" w:hAnsi="Arial" w:cs="Arial"/>
        </w:rPr>
        <w:t>Wykonawca dostarczy przedmiot zamówienia wykonany zgodnie z zasadami wiedzy technicznej, powszechnie obowiązującymi w tym zakresie normami, normatywami, z uwzględnieniem obowiązujących przepisów oraz spełniające warunki dotyczące bezpieczeństwa pracy, użytkowania, ochrony życia, zdrowia i środowiska oraz wymagań określonych w umowie, oraz w załączniku nr 2 do umowy.</w:t>
      </w:r>
    </w:p>
    <w:p w:rsidR="00974286" w:rsidRPr="00385E64" w:rsidRDefault="00974286" w:rsidP="00385E64">
      <w:pPr>
        <w:pStyle w:val="Nagwek1"/>
        <w:spacing w:before="120" w:line="288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85E64">
        <w:rPr>
          <w:rFonts w:ascii="Arial" w:hAnsi="Arial" w:cs="Arial"/>
          <w:b/>
          <w:color w:val="auto"/>
          <w:sz w:val="24"/>
          <w:szCs w:val="24"/>
        </w:rPr>
        <w:t>§ 4</w:t>
      </w:r>
      <w:r w:rsidRPr="00385E64">
        <w:rPr>
          <w:rFonts w:ascii="Arial" w:hAnsi="Arial" w:cs="Arial"/>
          <w:b/>
          <w:color w:val="auto"/>
          <w:sz w:val="24"/>
          <w:szCs w:val="24"/>
        </w:rPr>
        <w:br/>
        <w:t>Gwarancja</w:t>
      </w:r>
    </w:p>
    <w:p w:rsidR="00974286" w:rsidRPr="00385E64" w:rsidRDefault="00974286" w:rsidP="00385E64">
      <w:pPr>
        <w:pStyle w:val="Akapitzlist"/>
        <w:numPr>
          <w:ilvl w:val="0"/>
          <w:numId w:val="13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Zgodnie ze złożoną ofertą Wykonawca udziela Zamawiającemu … – miesięcznej gwarancji na przedmioty zamówienia, określony w § 1 ust. 1, licząc od daty przyjęcia dostawy przez Zamawiającego na podstawie protokołu odbioru, o którym mowa w § 3 ust. 2.</w:t>
      </w:r>
    </w:p>
    <w:p w:rsidR="00974286" w:rsidRPr="00385E64" w:rsidRDefault="00974286" w:rsidP="00385E64">
      <w:pPr>
        <w:pStyle w:val="Akapitzlist"/>
        <w:numPr>
          <w:ilvl w:val="0"/>
          <w:numId w:val="13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Zgłoszenia dotyczące wystąpienia wad urządzeń w okresie gwarancji lub rękojmi Zamawiający będzie zgłaszał Wykonawcy w formie elektronicznej. Wykonawca przyjmuje zgłoszenia od poniedziałku do piątku na adres e-mail: ……………………</w:t>
      </w:r>
    </w:p>
    <w:p w:rsidR="00974286" w:rsidRPr="00385E64" w:rsidRDefault="00974286" w:rsidP="00385E64">
      <w:pPr>
        <w:pStyle w:val="Akapitzlist"/>
        <w:numPr>
          <w:ilvl w:val="0"/>
          <w:numId w:val="13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Strony umowy ustalają, że w okresie gwarancji reakcja serwisu (podjęcie działań zmierzających do naprawy lub wymiany urządzenia) nastąpi w ciągu 48 godzin od chwili zgłoszenia wady, z pominięciem dni ustawowo wolnych od pracy oraz sobót.</w:t>
      </w:r>
    </w:p>
    <w:p w:rsidR="00974286" w:rsidRPr="00385E64" w:rsidRDefault="00974286" w:rsidP="00385E64">
      <w:pPr>
        <w:pStyle w:val="Akapitzlist"/>
        <w:numPr>
          <w:ilvl w:val="0"/>
          <w:numId w:val="13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Czas naprawy gwarancyjnej nie może przekroczyć 14 dni, liczonych od daty zgłoszenia wady przez Zamawiającego. W uzasadnionych przypadkach termin może zostać wydłużony za zgodą Zamawiającego.</w:t>
      </w:r>
    </w:p>
    <w:p w:rsidR="00974286" w:rsidRPr="00385E64" w:rsidRDefault="00974286" w:rsidP="00385E64">
      <w:pPr>
        <w:pStyle w:val="Akapitzlist"/>
        <w:numPr>
          <w:ilvl w:val="0"/>
          <w:numId w:val="13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Strony ustalają, że po dokonaniu trzech napraw gwarancyjnych spowodowanych awarią uniemożliwiającą prawidłową pracę urządzenia, Zamawiający w razie kolejnej awarii może żądać wymiany np. podzespołu urządzenia lub urządzenia na nowe, wolnego od wad. Wykonawca zobowiązany jest dokonać naprawy lub wymiany np. urządzenia lub podzespołu na swój koszt w terminie do 14 dni od daty zgłoszenia wady. W tym czasie Wykonawca zobowiązany jest do zapewnienia Zamawiającemu sprzętu zastępczego o parametrach nie gorszych niż sprzęt uszkodzony, jeśli Zamawiający z takim wnioskiem wystąpi.</w:t>
      </w:r>
    </w:p>
    <w:p w:rsidR="00974286" w:rsidRPr="00385E64" w:rsidRDefault="00974286" w:rsidP="00385E64">
      <w:pPr>
        <w:pStyle w:val="Akapitzlist"/>
        <w:numPr>
          <w:ilvl w:val="0"/>
          <w:numId w:val="13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Wykonawca ponosi odpowiedzialność z tytułu rękojmi za wady fizyczne i prawne na zasadach określonych w Kodeksie cywilnym.</w:t>
      </w:r>
    </w:p>
    <w:p w:rsidR="00974286" w:rsidRPr="00385E64" w:rsidRDefault="00974286" w:rsidP="00385E64">
      <w:pPr>
        <w:pStyle w:val="Akapitzlist"/>
        <w:numPr>
          <w:ilvl w:val="0"/>
          <w:numId w:val="13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 xml:space="preserve">Wykonawca zapewni, aby usługi serwisu gwarancyjnego świadczone były w siedzibie Zamawiającego przez osoby autoryzowane przez Wykonawcę. </w:t>
      </w:r>
    </w:p>
    <w:p w:rsidR="00974286" w:rsidRPr="00385E64" w:rsidRDefault="00974286" w:rsidP="00385E64">
      <w:pPr>
        <w:pStyle w:val="Nagwek1"/>
        <w:spacing w:before="120" w:line="288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85E64">
        <w:rPr>
          <w:rFonts w:ascii="Arial" w:hAnsi="Arial" w:cs="Arial"/>
          <w:b/>
          <w:color w:val="auto"/>
          <w:sz w:val="24"/>
          <w:szCs w:val="24"/>
        </w:rPr>
        <w:t>§ 5</w:t>
      </w:r>
      <w:r w:rsidRPr="00385E64">
        <w:rPr>
          <w:rFonts w:ascii="Arial" w:hAnsi="Arial" w:cs="Arial"/>
          <w:b/>
          <w:color w:val="auto"/>
          <w:sz w:val="24"/>
          <w:szCs w:val="24"/>
        </w:rPr>
        <w:br/>
        <w:t>Odstąpienie od umowy</w:t>
      </w:r>
    </w:p>
    <w:p w:rsidR="00974286" w:rsidRPr="00385E64" w:rsidRDefault="00974286" w:rsidP="00385E64">
      <w:pPr>
        <w:pStyle w:val="Akapitzlist"/>
        <w:numPr>
          <w:ilvl w:val="3"/>
          <w:numId w:val="16"/>
        </w:numPr>
        <w:spacing w:before="120" w:line="288" w:lineRule="auto"/>
        <w:ind w:left="426" w:hanging="426"/>
        <w:contextualSpacing w:val="0"/>
        <w:rPr>
          <w:rFonts w:ascii="Arial" w:hAnsi="Arial" w:cs="Arial"/>
        </w:rPr>
      </w:pPr>
      <w:r w:rsidRPr="00385E64">
        <w:rPr>
          <w:rFonts w:ascii="Arial" w:hAnsi="Arial" w:cs="Arial"/>
        </w:rPr>
        <w:t>Zamawiający może odstąpić od umowy:</w:t>
      </w:r>
    </w:p>
    <w:p w:rsidR="00974286" w:rsidRPr="00385E64" w:rsidRDefault="00974286" w:rsidP="00385E64">
      <w:pPr>
        <w:numPr>
          <w:ilvl w:val="0"/>
          <w:numId w:val="15"/>
        </w:numPr>
        <w:tabs>
          <w:tab w:val="clear" w:pos="540"/>
        </w:tabs>
        <w:suppressAutoHyphens w:val="0"/>
        <w:spacing w:before="60" w:line="288" w:lineRule="auto"/>
        <w:ind w:left="850" w:hanging="425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w okolicznościach określonych w art. 456 ust.1 ustawy Prawo zamówień publicznych,</w:t>
      </w:r>
    </w:p>
    <w:p w:rsidR="00974286" w:rsidRPr="00385E64" w:rsidRDefault="00974286" w:rsidP="00385E64">
      <w:pPr>
        <w:numPr>
          <w:ilvl w:val="0"/>
          <w:numId w:val="15"/>
        </w:numPr>
        <w:tabs>
          <w:tab w:val="clear" w:pos="540"/>
          <w:tab w:val="num" w:pos="567"/>
        </w:tabs>
        <w:suppressAutoHyphens w:val="0"/>
        <w:spacing w:before="60" w:line="288" w:lineRule="auto"/>
        <w:ind w:left="850" w:hanging="425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w przypadku zwłoki Wykonawcy w realizacji umowy przekraczającej 7 dni,</w:t>
      </w:r>
    </w:p>
    <w:p w:rsidR="00974286" w:rsidRPr="00385E64" w:rsidRDefault="00974286" w:rsidP="00385E64">
      <w:pPr>
        <w:numPr>
          <w:ilvl w:val="0"/>
          <w:numId w:val="15"/>
        </w:numPr>
        <w:tabs>
          <w:tab w:val="clear" w:pos="540"/>
          <w:tab w:val="num" w:pos="567"/>
        </w:tabs>
        <w:suppressAutoHyphens w:val="0"/>
        <w:spacing w:before="60" w:line="288" w:lineRule="auto"/>
        <w:ind w:left="850" w:hanging="425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w przypadku niewywiązania się przez Wykonawcę z postanowień niniejszej umowy.</w:t>
      </w:r>
    </w:p>
    <w:p w:rsidR="00974286" w:rsidRPr="00385E64" w:rsidRDefault="00974286" w:rsidP="00385E64">
      <w:pPr>
        <w:pStyle w:val="Akapitzlist"/>
        <w:numPr>
          <w:ilvl w:val="3"/>
          <w:numId w:val="16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Odstąpienie od umowy powinno nastąpić w formie pisemnej pod rygorem nieważności takiego oświadczenia z podaniem uzasadnienia w terminie 14 dni od powzięcia informacji o okolicznościach stanowiących podstawy odstąpienia.</w:t>
      </w:r>
    </w:p>
    <w:p w:rsidR="00974286" w:rsidRPr="00385E64" w:rsidRDefault="00974286" w:rsidP="00385E64">
      <w:pPr>
        <w:pStyle w:val="Akapitzlist"/>
        <w:numPr>
          <w:ilvl w:val="3"/>
          <w:numId w:val="16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W przypadku dostarczenia przez Wykonawcę, w ramach realizacji niniejszej umowy, przedmiotu umowy niezgodnego z wymaganiami Zamawiającego określonymi w umowie i  załączniku nr 1 do umowy i/lub ze złożoną przez Wykonawcę ofertą, Zamawiający ma prawo do odstąpienia od umowy w terminie natychmiastowym od powzięcia informacji o okolicznościach stanowiących podstawy odstąpienia.</w:t>
      </w:r>
    </w:p>
    <w:p w:rsidR="000E05BC" w:rsidRPr="00385E64" w:rsidRDefault="000E05BC" w:rsidP="00385E64">
      <w:pPr>
        <w:pStyle w:val="Nagwek1"/>
        <w:spacing w:before="120" w:line="288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85E64">
        <w:rPr>
          <w:rFonts w:ascii="Arial" w:hAnsi="Arial" w:cs="Arial"/>
          <w:b/>
          <w:color w:val="auto"/>
          <w:sz w:val="24"/>
          <w:szCs w:val="24"/>
        </w:rPr>
        <w:t>§ 6 </w:t>
      </w:r>
      <w:r w:rsidRPr="00385E64">
        <w:rPr>
          <w:rFonts w:ascii="Arial" w:hAnsi="Arial" w:cs="Arial"/>
          <w:b/>
          <w:color w:val="auto"/>
          <w:sz w:val="24"/>
          <w:szCs w:val="24"/>
        </w:rPr>
        <w:br/>
        <w:t>Kary umowne</w:t>
      </w:r>
    </w:p>
    <w:p w:rsidR="000E05BC" w:rsidRPr="00385E64" w:rsidRDefault="000E05BC" w:rsidP="00385E64">
      <w:pPr>
        <w:numPr>
          <w:ilvl w:val="2"/>
          <w:numId w:val="3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Strony ustalają, iż za niewykonanie lub nienależyte wykonanie zobowiązań wynikających z niniejszej umowy, będą naliczane kary umowne.</w:t>
      </w:r>
    </w:p>
    <w:p w:rsidR="000E05BC" w:rsidRPr="00385E64" w:rsidRDefault="000E05BC" w:rsidP="00385E64">
      <w:pPr>
        <w:numPr>
          <w:ilvl w:val="2"/>
          <w:numId w:val="3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Wykonawca zapłaci Zamawiającemu karę umowną:</w:t>
      </w:r>
    </w:p>
    <w:p w:rsidR="000E05BC" w:rsidRPr="00385E64" w:rsidRDefault="000E05BC" w:rsidP="00385E64">
      <w:pPr>
        <w:pStyle w:val="Akapitzlist"/>
        <w:numPr>
          <w:ilvl w:val="0"/>
          <w:numId w:val="5"/>
        </w:numPr>
        <w:spacing w:before="60" w:line="288" w:lineRule="auto"/>
        <w:ind w:left="850" w:hanging="425"/>
        <w:contextualSpacing w:val="0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w razie wypowiedzenia umowy przez Zamawiającego lub Wykonawcę z przyczyn, za które odpowiedzialność ponosi Wykonawca, w wysokości 30% wartości brutto wskazanej w § 2 ust. 1 umowy,</w:t>
      </w:r>
    </w:p>
    <w:p w:rsidR="000E05BC" w:rsidRPr="00385E64" w:rsidRDefault="000E05BC" w:rsidP="00385E64">
      <w:pPr>
        <w:pStyle w:val="Akapitzlist"/>
        <w:numPr>
          <w:ilvl w:val="0"/>
          <w:numId w:val="5"/>
        </w:numPr>
        <w:spacing w:before="60" w:line="288" w:lineRule="auto"/>
        <w:ind w:left="850" w:hanging="425"/>
        <w:contextualSpacing w:val="0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w razie zwłoki w wykonaniu umowy – w wysokości 0,5% wartości brutto wskazanej w § 2 ust. 1 za każdy rozpoczęty dzień zwłoki – w sumie nie więcej niż 20% wartości brutto zamówienia,</w:t>
      </w:r>
    </w:p>
    <w:p w:rsidR="000E05BC" w:rsidRPr="00385E64" w:rsidRDefault="000E05BC" w:rsidP="00385E64">
      <w:pPr>
        <w:pStyle w:val="Akapitzlist"/>
        <w:numPr>
          <w:ilvl w:val="0"/>
          <w:numId w:val="5"/>
        </w:numPr>
        <w:spacing w:before="60" w:line="288" w:lineRule="auto"/>
        <w:ind w:left="850" w:hanging="425"/>
        <w:contextualSpacing w:val="0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w przypadku zwłoki w terminie usunięcia wad stwierdzonych w okresie gwarancji i rękojmi, o którym mowa w § 4 ust. 4, Wykonawca zapłaci Zamawiającemu karę umowną w wysokości 0,5% wartości brutto wskazanej w § 2 ust. 1 umowy, za każdy dzień zwłoki liczonej od dnia wyznaczonego przez strony na usunięcie usterek lub wad chyba, że z przyczyn o charakterze obiektywnym niezależnym od Wykonawcy usunięcie wady wymaga dodatkowego czasu, zaakceptowanego pisemnie przez strony umowy (wówczas kary naliczane będą za zwłokę w niedotrzymaniu nowo ustalonego terminu)</w:t>
      </w:r>
    </w:p>
    <w:p w:rsidR="000E05BC" w:rsidRPr="00385E64" w:rsidRDefault="000E05BC" w:rsidP="00385E64">
      <w:pPr>
        <w:pStyle w:val="Akapitzlist"/>
        <w:numPr>
          <w:ilvl w:val="0"/>
          <w:numId w:val="5"/>
        </w:numPr>
        <w:spacing w:before="60" w:line="288" w:lineRule="auto"/>
        <w:ind w:left="850" w:hanging="425"/>
        <w:contextualSpacing w:val="0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w razie zwłoki w realizacji wsparcia technicznego – w wysokości 0,5% wartości brutto wskazanej w § 2 ust. 1 za każdy rozpoczęty dzień zwłoki.</w:t>
      </w:r>
    </w:p>
    <w:p w:rsidR="000E05BC" w:rsidRPr="00385E64" w:rsidRDefault="000E05BC" w:rsidP="00385E64">
      <w:pPr>
        <w:numPr>
          <w:ilvl w:val="0"/>
          <w:numId w:val="4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Zapłata kar zgodnie z ust. 2 nie zwalnia Wykonawcy z obowiązku wykonania przedmiotu umowy.</w:t>
      </w:r>
    </w:p>
    <w:p w:rsidR="000E05BC" w:rsidRPr="00385E64" w:rsidRDefault="000E05BC" w:rsidP="00385E64">
      <w:pPr>
        <w:numPr>
          <w:ilvl w:val="0"/>
          <w:numId w:val="4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Strony zastrzegają sobie prawo do odszkodowania uzupełniającego do wysokości rzeczywiście poniesionej szkody na zasadach ogólnych, jeżeli poniesiona szkoda przekroczy wysokość zastrzeżonych kar umownych.</w:t>
      </w:r>
    </w:p>
    <w:p w:rsidR="000E05BC" w:rsidRPr="00385E64" w:rsidRDefault="000E05BC" w:rsidP="00385E64">
      <w:pPr>
        <w:numPr>
          <w:ilvl w:val="0"/>
          <w:numId w:val="4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Niezależnie od kar wymienionych w ust. 2 stronom przysługuje prawo dochodzenia roszczeń na zasadach ogólnych prawa cywilnego, jeżeli poniesiona szkoda przekroczy wysokość zastrzeżonych kar umownych.</w:t>
      </w:r>
    </w:p>
    <w:p w:rsidR="000E05BC" w:rsidRPr="00385E64" w:rsidRDefault="000E05BC" w:rsidP="00385E64">
      <w:pPr>
        <w:numPr>
          <w:ilvl w:val="0"/>
          <w:numId w:val="4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Zamawiający zastrzega sobie możliwość potrącenia wartości naliczonych kar umownych z faktury wystawionej przez Wykonawcę, po uprzednim zawiadomieniu Wykonawcy na piśmie o potrąceniu i jego wysokości.</w:t>
      </w:r>
    </w:p>
    <w:p w:rsidR="000E05BC" w:rsidRPr="00385E64" w:rsidRDefault="000E05BC" w:rsidP="00385E64">
      <w:pPr>
        <w:numPr>
          <w:ilvl w:val="0"/>
          <w:numId w:val="4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Zamawiający zastrzega sobie prawo wypowiedzenia umowy w przypadku przekroczenia terminu wskazanego na jego realizację w § 3 ust. 1 z naliczeniem kar umownych, wskazanych w ust. 2 pkt 1 umowy.</w:t>
      </w:r>
    </w:p>
    <w:p w:rsidR="000E05BC" w:rsidRPr="00385E64" w:rsidRDefault="000E05BC" w:rsidP="00385E64">
      <w:pPr>
        <w:numPr>
          <w:ilvl w:val="0"/>
          <w:numId w:val="4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Łączna wysokość kar umownych nie może przekroczyć 40 % wartości brutto niezrealizowanego zamówienia wskazanej w § 2 ust. 1 umowy.</w:t>
      </w:r>
    </w:p>
    <w:p w:rsidR="00385E64" w:rsidRPr="00385E64" w:rsidRDefault="00385E64" w:rsidP="00385E64">
      <w:pPr>
        <w:pStyle w:val="Nagwek1"/>
        <w:spacing w:before="120" w:line="288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85E64">
        <w:rPr>
          <w:rFonts w:ascii="Arial" w:hAnsi="Arial" w:cs="Arial"/>
          <w:b/>
          <w:color w:val="auto"/>
          <w:sz w:val="24"/>
          <w:szCs w:val="24"/>
        </w:rPr>
        <w:t>§ 7</w:t>
      </w:r>
      <w:r w:rsidRPr="00385E64">
        <w:rPr>
          <w:rFonts w:ascii="Arial" w:hAnsi="Arial" w:cs="Arial"/>
          <w:b/>
          <w:color w:val="auto"/>
          <w:sz w:val="24"/>
          <w:szCs w:val="24"/>
        </w:rPr>
        <w:br/>
        <w:t>Zmiany umowy</w:t>
      </w:r>
    </w:p>
    <w:p w:rsidR="00385E64" w:rsidRPr="00385E64" w:rsidRDefault="00385E64" w:rsidP="00385E64">
      <w:pPr>
        <w:numPr>
          <w:ilvl w:val="0"/>
          <w:numId w:val="6"/>
        </w:numPr>
        <w:spacing w:before="120" w:line="288" w:lineRule="auto"/>
        <w:ind w:left="426" w:right="-23" w:hanging="426"/>
        <w:jc w:val="both"/>
        <w:rPr>
          <w:rFonts w:ascii="Arial" w:hAnsi="Arial" w:cs="Arial"/>
          <w:lang w:eastAsia="pl-PL"/>
        </w:rPr>
      </w:pPr>
      <w:r w:rsidRPr="00385E64">
        <w:rPr>
          <w:rFonts w:ascii="Arial" w:hAnsi="Arial" w:cs="Arial"/>
          <w:lang w:eastAsia="pl-PL"/>
        </w:rPr>
        <w:t xml:space="preserve">Strony ustalają następujący zakres zmian postanowień zawartej umowy (art. 455 </w:t>
      </w:r>
      <w:r w:rsidRPr="00385E64">
        <w:rPr>
          <w:rFonts w:ascii="Arial" w:hAnsi="Arial" w:cs="Arial"/>
          <w:lang w:eastAsia="pl-PL"/>
        </w:rPr>
        <w:br/>
        <w:t>ust. 1 pkt 1 ustawy Pzp) w stosunku do treści oferty, na podstawie, której dokonano wyboru Wykonawcy, mogących stanowić podstawę zmiany jej treści, z zastrzeżeniem, że zmiany opisane w pkt 1 i 2 nie mogą prowadzić do zmiany wynagrodzenia Wykonawcy:</w:t>
      </w:r>
    </w:p>
    <w:p w:rsidR="00385E64" w:rsidRPr="00385E64" w:rsidRDefault="00385E64" w:rsidP="00385E64">
      <w:pPr>
        <w:numPr>
          <w:ilvl w:val="1"/>
          <w:numId w:val="6"/>
        </w:numPr>
        <w:spacing w:before="60" w:line="288" w:lineRule="auto"/>
        <w:ind w:left="851" w:hanging="425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 xml:space="preserve">w </w:t>
      </w:r>
      <w:proofErr w:type="gramStart"/>
      <w:r w:rsidRPr="00385E64">
        <w:rPr>
          <w:rFonts w:ascii="Arial" w:hAnsi="Arial" w:cs="Arial"/>
        </w:rPr>
        <w:t>przypadku gdy</w:t>
      </w:r>
      <w:proofErr w:type="gramEnd"/>
      <w:r w:rsidRPr="00385E64">
        <w:rPr>
          <w:rFonts w:ascii="Arial" w:hAnsi="Arial" w:cs="Arial"/>
        </w:rPr>
        <w:t xml:space="preserve"> Wykonawca, z przyczyn nie leżących po jego stronie, nie może zrealizować zamówienia w zakresie przedmiotu zamówienia, o którym mowa w § 1 ust. 1, wskazanego w złożonym formularzu ofertowym, Zamawiający dopuszcza zmianę na inny, spełniający wszystkie wymagania wynikające ze specyfikacji technicznej stanowiącej załącznik nr 2 do umowy pod warunkiem, że zmiana ta nie spowoduje wzrostu wartości zamówienia, o którym mowa w § 2 ust. 1 umowy. </w:t>
      </w:r>
    </w:p>
    <w:p w:rsidR="00385E64" w:rsidRPr="00385E64" w:rsidRDefault="00385E64" w:rsidP="00385E64">
      <w:pPr>
        <w:numPr>
          <w:ilvl w:val="1"/>
          <w:numId w:val="6"/>
        </w:numPr>
        <w:spacing w:before="60" w:line="288" w:lineRule="auto"/>
        <w:ind w:left="851" w:hanging="425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 xml:space="preserve">w </w:t>
      </w:r>
      <w:proofErr w:type="gramStart"/>
      <w:r w:rsidRPr="00385E64">
        <w:rPr>
          <w:rFonts w:ascii="Arial" w:hAnsi="Arial" w:cs="Arial"/>
        </w:rPr>
        <w:t>przypadku gdy</w:t>
      </w:r>
      <w:proofErr w:type="gramEnd"/>
      <w:r w:rsidRPr="00385E64">
        <w:rPr>
          <w:rFonts w:ascii="Arial" w:hAnsi="Arial" w:cs="Arial"/>
        </w:rPr>
        <w:t xml:space="preserve"> wystąpią niemożliwe do przewidzenia wcześniej okoliczności, które uniemożliwiłyby wykonanie umowy w ustalonym terminie, termin wykonania umowy może ulec zmianie o czas, o jaki wskazane okoliczności wpłynęły na termin wykonania umowy przez Wykonawcę, tj. uniemożliwiły Wykonawcy terminową realizację przedmiotu umowy. </w:t>
      </w:r>
    </w:p>
    <w:p w:rsidR="00385E64" w:rsidRPr="00385E64" w:rsidRDefault="00385E64" w:rsidP="00385E64">
      <w:pPr>
        <w:pStyle w:val="Default"/>
        <w:widowControl/>
        <w:numPr>
          <w:ilvl w:val="0"/>
          <w:numId w:val="6"/>
        </w:numPr>
        <w:spacing w:before="120" w:line="288" w:lineRule="auto"/>
        <w:ind w:left="431" w:right="-23" w:hanging="425"/>
        <w:jc w:val="both"/>
        <w:rPr>
          <w:rFonts w:ascii="Arial" w:hAnsi="Arial" w:cs="Arial"/>
          <w:color w:val="auto"/>
        </w:rPr>
      </w:pPr>
      <w:r w:rsidRPr="00385E64">
        <w:rPr>
          <w:rFonts w:ascii="Arial" w:hAnsi="Arial" w:cs="Arial"/>
          <w:color w:val="auto"/>
        </w:rPr>
        <w:t xml:space="preserve">Dokonanie zmiany umowy wymaga uprzedniego złożenia na piśmie drugiej Stronie wniosku wykazującego zasadność wprowadzenia zmian i zgody Stron umowy na jej dokonanie. Wniosek zawierać będzie w szczególności: </w:t>
      </w:r>
    </w:p>
    <w:p w:rsidR="00385E64" w:rsidRPr="00385E64" w:rsidRDefault="00385E64" w:rsidP="00385E64">
      <w:pPr>
        <w:pStyle w:val="Default"/>
        <w:widowControl/>
        <w:numPr>
          <w:ilvl w:val="1"/>
          <w:numId w:val="6"/>
        </w:numPr>
        <w:spacing w:before="60" w:line="288" w:lineRule="auto"/>
        <w:ind w:left="851" w:right="-23" w:hanging="425"/>
        <w:jc w:val="both"/>
        <w:rPr>
          <w:rFonts w:ascii="Arial" w:hAnsi="Arial" w:cs="Arial"/>
          <w:color w:val="auto"/>
        </w:rPr>
      </w:pPr>
      <w:r w:rsidRPr="00385E64">
        <w:rPr>
          <w:rFonts w:ascii="Arial" w:hAnsi="Arial" w:cs="Arial"/>
          <w:color w:val="auto"/>
        </w:rPr>
        <w:t xml:space="preserve">propozycję (zakres) zmiany; </w:t>
      </w:r>
    </w:p>
    <w:p w:rsidR="00385E64" w:rsidRPr="00385E64" w:rsidRDefault="00385E64" w:rsidP="00385E64">
      <w:pPr>
        <w:pStyle w:val="Default"/>
        <w:widowControl/>
        <w:numPr>
          <w:ilvl w:val="1"/>
          <w:numId w:val="6"/>
        </w:numPr>
        <w:spacing w:before="60" w:line="288" w:lineRule="auto"/>
        <w:ind w:left="851" w:right="-23" w:hanging="425"/>
        <w:jc w:val="both"/>
        <w:rPr>
          <w:rFonts w:ascii="Arial" w:hAnsi="Arial" w:cs="Arial"/>
          <w:color w:val="auto"/>
        </w:rPr>
      </w:pPr>
      <w:r w:rsidRPr="00385E64">
        <w:rPr>
          <w:rFonts w:ascii="Arial" w:hAnsi="Arial" w:cs="Arial"/>
          <w:color w:val="auto"/>
        </w:rPr>
        <w:t>opis okoliczności faktycznych uprawniających do dokonania zmiany;</w:t>
      </w:r>
    </w:p>
    <w:p w:rsidR="00385E64" w:rsidRPr="00385E64" w:rsidRDefault="00385E64" w:rsidP="00385E64">
      <w:pPr>
        <w:pStyle w:val="Default"/>
        <w:widowControl/>
        <w:numPr>
          <w:ilvl w:val="1"/>
          <w:numId w:val="6"/>
        </w:numPr>
        <w:spacing w:before="60" w:line="288" w:lineRule="auto"/>
        <w:ind w:left="851" w:right="-23" w:hanging="425"/>
        <w:jc w:val="both"/>
        <w:rPr>
          <w:rFonts w:ascii="Arial" w:hAnsi="Arial" w:cs="Arial"/>
          <w:color w:val="auto"/>
        </w:rPr>
      </w:pPr>
      <w:r w:rsidRPr="00385E64">
        <w:rPr>
          <w:rFonts w:ascii="Arial" w:hAnsi="Arial" w:cs="Arial"/>
          <w:color w:val="auto"/>
        </w:rPr>
        <w:t>podstawę dokonania zmiany z niniejszej umowy;</w:t>
      </w:r>
    </w:p>
    <w:p w:rsidR="00385E64" w:rsidRPr="00385E64" w:rsidRDefault="00385E64" w:rsidP="00385E64">
      <w:pPr>
        <w:pStyle w:val="Default"/>
        <w:widowControl/>
        <w:numPr>
          <w:ilvl w:val="1"/>
          <w:numId w:val="6"/>
        </w:numPr>
        <w:spacing w:before="60" w:line="288" w:lineRule="auto"/>
        <w:ind w:left="851" w:right="-23" w:hanging="425"/>
        <w:jc w:val="both"/>
        <w:rPr>
          <w:rFonts w:ascii="Arial" w:hAnsi="Arial" w:cs="Arial"/>
          <w:color w:val="auto"/>
        </w:rPr>
      </w:pPr>
      <w:r w:rsidRPr="00385E64">
        <w:rPr>
          <w:rFonts w:ascii="Arial" w:hAnsi="Arial" w:cs="Arial"/>
          <w:color w:val="auto"/>
        </w:rPr>
        <w:t>informację lub dowody potwierdzające, że zostały spełnione okoliczności uzasadniające dokonanie zmiany umowy.</w:t>
      </w:r>
    </w:p>
    <w:p w:rsidR="00385E64" w:rsidRPr="00385E64" w:rsidRDefault="00385E64" w:rsidP="00385E64">
      <w:pPr>
        <w:pStyle w:val="Nagwek1"/>
        <w:spacing w:before="120" w:line="288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85E64">
        <w:rPr>
          <w:rFonts w:ascii="Arial" w:hAnsi="Arial" w:cs="Arial"/>
          <w:b/>
          <w:color w:val="auto"/>
          <w:sz w:val="24"/>
          <w:szCs w:val="24"/>
        </w:rPr>
        <w:t>§ 8</w:t>
      </w:r>
      <w:r w:rsidRPr="00385E64">
        <w:rPr>
          <w:rFonts w:ascii="Arial" w:hAnsi="Arial" w:cs="Arial"/>
          <w:b/>
          <w:color w:val="auto"/>
          <w:sz w:val="24"/>
          <w:szCs w:val="24"/>
        </w:rPr>
        <w:br/>
        <w:t>Postanowienia końcowe</w:t>
      </w:r>
    </w:p>
    <w:p w:rsidR="00385E64" w:rsidRPr="00385E64" w:rsidRDefault="00385E64" w:rsidP="00385E64">
      <w:pPr>
        <w:numPr>
          <w:ilvl w:val="2"/>
          <w:numId w:val="2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 xml:space="preserve">Wykonawca oświadcza, że wypełnił obowiązki informacyjne przewidziane </w:t>
      </w:r>
      <w:r w:rsidRPr="00385E64">
        <w:rPr>
          <w:rFonts w:ascii="Arial" w:hAnsi="Arial" w:cs="Arial"/>
        </w:rPr>
        <w:br/>
        <w:t>w art. 13 lub art. 14 </w:t>
      </w:r>
      <w:proofErr w:type="spellStart"/>
      <w:r w:rsidRPr="00385E64">
        <w:rPr>
          <w:rFonts w:ascii="Arial" w:hAnsi="Arial" w:cs="Arial"/>
        </w:rPr>
        <w:t>RODO</w:t>
      </w:r>
      <w:proofErr w:type="spellEnd"/>
      <w:r w:rsidRPr="00385E64">
        <w:rPr>
          <w:rFonts w:ascii="Arial" w:hAnsi="Arial" w:cs="Arial"/>
        </w:rPr>
        <w:t xml:space="preserve"> wobec osób fizycznych, od których dane osobowe bezpośrednio lub pośrednio pozyskał Zamawiający w celu realizacji Umowy.</w:t>
      </w:r>
    </w:p>
    <w:p w:rsidR="00385E64" w:rsidRPr="00385E64" w:rsidRDefault="00385E64" w:rsidP="00385E64">
      <w:pPr>
        <w:numPr>
          <w:ilvl w:val="2"/>
          <w:numId w:val="2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Do bieżącej współpracy związanej z realizacją umowy strony wyznaczą swoich upoważnionych przedstawicieli:</w:t>
      </w:r>
    </w:p>
    <w:p w:rsidR="00385E64" w:rsidRPr="00385E64" w:rsidRDefault="00385E64" w:rsidP="00385E64">
      <w:pPr>
        <w:spacing w:line="288" w:lineRule="auto"/>
        <w:ind w:left="426"/>
        <w:rPr>
          <w:rFonts w:ascii="Arial" w:hAnsi="Arial" w:cs="Arial"/>
        </w:rPr>
      </w:pPr>
      <w:proofErr w:type="gramStart"/>
      <w:r w:rsidRPr="00385E64">
        <w:rPr>
          <w:rFonts w:ascii="Arial" w:hAnsi="Arial" w:cs="Arial"/>
        </w:rPr>
        <w:t>Zamawiający:                                         Wykonawca</w:t>
      </w:r>
      <w:proofErr w:type="gramEnd"/>
      <w:r w:rsidRPr="00385E64">
        <w:rPr>
          <w:rFonts w:ascii="Arial" w:hAnsi="Arial" w:cs="Arial"/>
        </w:rPr>
        <w:t>:</w:t>
      </w:r>
    </w:p>
    <w:p w:rsidR="00385E64" w:rsidRPr="00385E64" w:rsidRDefault="00385E64" w:rsidP="00385E64">
      <w:pPr>
        <w:spacing w:line="288" w:lineRule="auto"/>
        <w:ind w:left="426"/>
        <w:rPr>
          <w:rFonts w:ascii="Arial" w:hAnsi="Arial" w:cs="Arial"/>
        </w:rPr>
      </w:pPr>
      <w:proofErr w:type="gramStart"/>
      <w:r w:rsidRPr="00385E64">
        <w:rPr>
          <w:rFonts w:ascii="Arial" w:hAnsi="Arial" w:cs="Arial"/>
        </w:rPr>
        <w:t>1) ………………….………..                    1) .………….………….</w:t>
      </w:r>
      <w:proofErr w:type="gramEnd"/>
      <w:r w:rsidRPr="00385E64">
        <w:rPr>
          <w:rFonts w:ascii="Arial" w:hAnsi="Arial" w:cs="Arial"/>
        </w:rPr>
        <w:t>…….</w:t>
      </w:r>
    </w:p>
    <w:p w:rsidR="00385E64" w:rsidRPr="00385E64" w:rsidRDefault="00385E64" w:rsidP="00385E64">
      <w:pPr>
        <w:spacing w:line="288" w:lineRule="auto"/>
        <w:ind w:left="426"/>
        <w:rPr>
          <w:rFonts w:ascii="Arial" w:hAnsi="Arial" w:cs="Arial"/>
        </w:rPr>
      </w:pPr>
      <w:r w:rsidRPr="00385E64">
        <w:rPr>
          <w:rFonts w:ascii="Arial" w:hAnsi="Arial" w:cs="Arial"/>
        </w:rPr>
        <w:t>2) …………………….……..                    2) …………………..………..</w:t>
      </w:r>
    </w:p>
    <w:p w:rsidR="00385E64" w:rsidRPr="00385E64" w:rsidRDefault="00385E64" w:rsidP="00385E64">
      <w:pPr>
        <w:numPr>
          <w:ilvl w:val="2"/>
          <w:numId w:val="2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Zastrzega się niedopuszczalność przeniesienia wierzytelności bez pisemnej zgody Zamawiającego.</w:t>
      </w:r>
    </w:p>
    <w:p w:rsidR="00385E64" w:rsidRPr="00385E64" w:rsidRDefault="00385E64" w:rsidP="00385E64">
      <w:pPr>
        <w:numPr>
          <w:ilvl w:val="2"/>
          <w:numId w:val="2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W sprawach nieuregulowanych niniejszą umową mają zastosowanie przepisy ustawy Prawo zamówień publicznych oraz odpowiednie przepisy Kodeksu cywilnego.</w:t>
      </w:r>
    </w:p>
    <w:p w:rsidR="00385E64" w:rsidRPr="00385E64" w:rsidRDefault="00385E64" w:rsidP="00385E64">
      <w:pPr>
        <w:numPr>
          <w:ilvl w:val="2"/>
          <w:numId w:val="2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Spory powstałe na tle wykonania niniejszej umowy podlegają rozstrzygnięciu sądom właściwym miejscowo</w:t>
      </w:r>
      <w:r w:rsidRPr="00385E64">
        <w:rPr>
          <w:rFonts w:ascii="Arial" w:hAnsi="Arial" w:cs="Arial"/>
          <w:b/>
        </w:rPr>
        <w:t xml:space="preserve"> </w:t>
      </w:r>
      <w:r w:rsidRPr="00385E64">
        <w:rPr>
          <w:rFonts w:ascii="Arial" w:hAnsi="Arial" w:cs="Arial"/>
        </w:rPr>
        <w:t>dla Zamawiającego.</w:t>
      </w:r>
    </w:p>
    <w:p w:rsidR="00385E64" w:rsidRPr="00385E64" w:rsidRDefault="00385E64" w:rsidP="00385E64">
      <w:pPr>
        <w:numPr>
          <w:ilvl w:val="2"/>
          <w:numId w:val="2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Wszelkie zmiany umowy wymagają formy pisemnej pod rygorem nieważności.</w:t>
      </w:r>
    </w:p>
    <w:p w:rsidR="00385E64" w:rsidRPr="00385E64" w:rsidRDefault="00385E64" w:rsidP="00385E64">
      <w:pPr>
        <w:numPr>
          <w:ilvl w:val="2"/>
          <w:numId w:val="2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Umowę sporządzono w dwóch jednobrzmiących egzemplarzach, jeden egzemplarz dla Zamawiającego oraz jeden egzemplarz dla Wykonawcy.</w:t>
      </w:r>
    </w:p>
    <w:p w:rsidR="00385E64" w:rsidRPr="00385E64" w:rsidRDefault="00385E64" w:rsidP="00385E64">
      <w:pPr>
        <w:numPr>
          <w:ilvl w:val="2"/>
          <w:numId w:val="2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Integralną część umowy stanowią następujące załączniki:</w:t>
      </w:r>
    </w:p>
    <w:p w:rsidR="00385E64" w:rsidRPr="00385E64" w:rsidRDefault="00385E64" w:rsidP="00385E64">
      <w:pPr>
        <w:pStyle w:val="Akapitzlist"/>
        <w:numPr>
          <w:ilvl w:val="0"/>
          <w:numId w:val="20"/>
        </w:numPr>
        <w:spacing w:before="60" w:line="288" w:lineRule="auto"/>
        <w:ind w:left="850" w:hanging="425"/>
        <w:contextualSpacing w:val="0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Załącznik nr 1 – oferta wykonawcy wraz z ewentualną poprawą omyłek lub wyjaśnieniami;</w:t>
      </w:r>
    </w:p>
    <w:p w:rsidR="00385E64" w:rsidRPr="00385E64" w:rsidRDefault="00385E64" w:rsidP="00385E64">
      <w:pPr>
        <w:pStyle w:val="Akapitzlist"/>
        <w:numPr>
          <w:ilvl w:val="0"/>
          <w:numId w:val="20"/>
        </w:numPr>
        <w:spacing w:before="60" w:line="288" w:lineRule="auto"/>
        <w:ind w:left="850" w:hanging="425"/>
        <w:contextualSpacing w:val="0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Załącznik nr 2 – opis przedmiotu zamówienia wraz z ewentualnymi zmianami lub wyjaśnieniami,</w:t>
      </w:r>
    </w:p>
    <w:p w:rsidR="00385E64" w:rsidRPr="00385E64" w:rsidRDefault="00385E64" w:rsidP="00385E64">
      <w:pPr>
        <w:pStyle w:val="Akapitzlist"/>
        <w:numPr>
          <w:ilvl w:val="0"/>
          <w:numId w:val="20"/>
        </w:numPr>
        <w:spacing w:before="60" w:line="288" w:lineRule="auto"/>
        <w:ind w:left="850" w:hanging="425"/>
        <w:contextualSpacing w:val="0"/>
        <w:jc w:val="both"/>
        <w:rPr>
          <w:rFonts w:ascii="Arial" w:hAnsi="Arial" w:cs="Arial"/>
        </w:rPr>
      </w:pPr>
      <w:r w:rsidRPr="00385E64">
        <w:rPr>
          <w:rFonts w:ascii="Arial" w:hAnsi="Arial" w:cs="Arial"/>
        </w:rPr>
        <w:t>Załącznik nr 3 – protokół odbioru (wzór).</w:t>
      </w:r>
    </w:p>
    <w:p w:rsidR="00385E64" w:rsidRPr="00385E64" w:rsidRDefault="00385E64" w:rsidP="00385E64">
      <w:pPr>
        <w:spacing w:before="240" w:line="288" w:lineRule="auto"/>
        <w:jc w:val="center"/>
        <w:rPr>
          <w:rFonts w:ascii="Arial" w:hAnsi="Arial" w:cs="Arial"/>
          <w:b/>
        </w:rPr>
      </w:pPr>
      <w:r w:rsidRPr="00385E64">
        <w:rPr>
          <w:rFonts w:ascii="Arial" w:hAnsi="Arial" w:cs="Arial"/>
          <w:b/>
        </w:rPr>
        <w:t xml:space="preserve">ZAMAWIAJĄCY </w:t>
      </w:r>
      <w:r w:rsidRPr="00385E64">
        <w:rPr>
          <w:rFonts w:ascii="Arial" w:hAnsi="Arial" w:cs="Arial"/>
          <w:b/>
        </w:rPr>
        <w:tab/>
      </w:r>
      <w:r w:rsidRPr="00385E64">
        <w:rPr>
          <w:rFonts w:ascii="Arial" w:hAnsi="Arial" w:cs="Arial"/>
          <w:b/>
        </w:rPr>
        <w:tab/>
      </w:r>
      <w:r w:rsidRPr="00385E64">
        <w:rPr>
          <w:rFonts w:ascii="Arial" w:hAnsi="Arial" w:cs="Arial"/>
          <w:b/>
        </w:rPr>
        <w:tab/>
      </w:r>
      <w:r w:rsidRPr="00385E64">
        <w:rPr>
          <w:rFonts w:ascii="Arial" w:hAnsi="Arial" w:cs="Arial"/>
          <w:b/>
        </w:rPr>
        <w:tab/>
      </w:r>
      <w:r w:rsidRPr="00385E64">
        <w:rPr>
          <w:rFonts w:ascii="Arial" w:hAnsi="Arial" w:cs="Arial"/>
          <w:b/>
        </w:rPr>
        <w:tab/>
      </w:r>
      <w:r w:rsidRPr="00385E64">
        <w:rPr>
          <w:rFonts w:ascii="Arial" w:hAnsi="Arial" w:cs="Arial"/>
          <w:b/>
        </w:rPr>
        <w:tab/>
        <w:t>WYKONAWCA</w:t>
      </w:r>
    </w:p>
    <w:p w:rsidR="00C71D43" w:rsidRPr="00385E64" w:rsidRDefault="00C71D43" w:rsidP="00385E64">
      <w:pPr>
        <w:spacing w:after="120" w:line="288" w:lineRule="auto"/>
        <w:jc w:val="center"/>
        <w:rPr>
          <w:rFonts w:ascii="Arial" w:hAnsi="Arial" w:cs="Arial"/>
        </w:rPr>
      </w:pPr>
    </w:p>
    <w:sectPr w:rsidR="00C71D43" w:rsidRPr="00385E64" w:rsidSect="00385E64">
      <w:footerReference w:type="default" r:id="rId8"/>
      <w:headerReference w:type="first" r:id="rId9"/>
      <w:pgSz w:w="11906" w:h="16838"/>
      <w:pgMar w:top="1417" w:right="1417" w:bottom="1276" w:left="1417" w:header="432" w:footer="7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585" w:rsidRDefault="00C52585">
      <w:r>
        <w:separator/>
      </w:r>
    </w:p>
  </w:endnote>
  <w:endnote w:type="continuationSeparator" w:id="0">
    <w:p w:rsidR="00C52585" w:rsidRDefault="00C52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sablanca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CFD" w:rsidRPr="000556E2" w:rsidRDefault="00046CFD">
    <w:pPr>
      <w:pStyle w:val="Stopka"/>
      <w:jc w:val="right"/>
      <w:rPr>
        <w:rFonts w:ascii="Arial" w:hAnsi="Arial" w:cs="Arial"/>
        <w:sz w:val="22"/>
      </w:rPr>
    </w:pPr>
    <w:r w:rsidRPr="000556E2">
      <w:rPr>
        <w:rFonts w:ascii="Arial" w:hAnsi="Arial" w:cs="Arial"/>
        <w:sz w:val="18"/>
        <w:szCs w:val="20"/>
      </w:rPr>
      <w:t xml:space="preserve">Strona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PAGE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180007">
      <w:rPr>
        <w:rFonts w:ascii="Arial" w:hAnsi="Arial" w:cs="Arial"/>
        <w:noProof/>
        <w:sz w:val="18"/>
        <w:szCs w:val="20"/>
      </w:rPr>
      <w:t>6</w:t>
    </w:r>
    <w:r w:rsidRPr="000556E2">
      <w:rPr>
        <w:rFonts w:ascii="Arial" w:hAnsi="Arial" w:cs="Arial"/>
        <w:sz w:val="18"/>
        <w:szCs w:val="20"/>
      </w:rPr>
      <w:fldChar w:fldCharType="end"/>
    </w:r>
    <w:r w:rsidRPr="000556E2">
      <w:rPr>
        <w:rFonts w:ascii="Arial" w:hAnsi="Arial" w:cs="Arial"/>
        <w:sz w:val="18"/>
        <w:szCs w:val="20"/>
      </w:rPr>
      <w:t xml:space="preserve"> z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NUMPAGES \* ARABIC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180007">
      <w:rPr>
        <w:rFonts w:ascii="Arial" w:hAnsi="Arial" w:cs="Arial"/>
        <w:noProof/>
        <w:sz w:val="18"/>
        <w:szCs w:val="20"/>
      </w:rPr>
      <w:t>6</w:t>
    </w:r>
    <w:r w:rsidRPr="000556E2">
      <w:rPr>
        <w:rFonts w:ascii="Arial" w:hAnsi="Arial" w:cs="Arial"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585" w:rsidRDefault="00C52585">
      <w:r>
        <w:separator/>
      </w:r>
    </w:p>
  </w:footnote>
  <w:footnote w:type="continuationSeparator" w:id="0">
    <w:p w:rsidR="00C52585" w:rsidRDefault="00C525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47" w:rsidRPr="00CA21A5" w:rsidRDefault="00B87D47" w:rsidP="00B87D47">
    <w:pPr>
      <w:spacing w:line="360" w:lineRule="auto"/>
      <w:ind w:right="-141"/>
      <w:rPr>
        <w:rFonts w:ascii="Arial" w:hAnsi="Arial" w:cs="Arial"/>
      </w:rPr>
    </w:pPr>
    <w:r w:rsidRPr="00CA21A5">
      <w:rPr>
        <w:rFonts w:ascii="Arial" w:hAnsi="Arial" w:cs="Arial"/>
      </w:rPr>
      <w:t>BZP.271.</w:t>
    </w:r>
    <w:r>
      <w:rPr>
        <w:rFonts w:ascii="Arial" w:hAnsi="Arial" w:cs="Arial"/>
      </w:rPr>
      <w:t>5</w:t>
    </w:r>
    <w:r>
      <w:rPr>
        <w:rFonts w:ascii="Arial" w:hAnsi="Arial" w:cs="Arial"/>
      </w:rPr>
      <w:t>1</w:t>
    </w:r>
    <w:r>
      <w:rPr>
        <w:rFonts w:ascii="Arial" w:hAnsi="Arial" w:cs="Arial"/>
      </w:rPr>
      <w:t>.2025</w:t>
    </w:r>
  </w:p>
  <w:p w:rsidR="00B87D47" w:rsidRPr="00B87D47" w:rsidRDefault="00B87D47" w:rsidP="00B87D47">
    <w:pPr>
      <w:spacing w:line="360" w:lineRule="auto"/>
      <w:ind w:right="-141"/>
      <w:jc w:val="right"/>
      <w:rPr>
        <w:rFonts w:ascii="Arial" w:hAnsi="Arial" w:cs="Arial"/>
      </w:rPr>
    </w:pPr>
    <w:r w:rsidRPr="00CA21A5">
      <w:rPr>
        <w:rFonts w:ascii="Arial" w:hAnsi="Arial" w:cs="Arial"/>
      </w:rPr>
      <w:t xml:space="preserve">Załącznik nr </w:t>
    </w:r>
    <w:r>
      <w:rPr>
        <w:rFonts w:ascii="Arial" w:hAnsi="Arial" w:cs="Arial"/>
      </w:rPr>
      <w:t>3</w:t>
    </w:r>
    <w:r w:rsidRPr="00CA21A5">
      <w:rPr>
        <w:rFonts w:ascii="Arial" w:hAnsi="Arial" w:cs="Arial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" w:eastAsia="Times New Roman" w:hAnsi="Arial" w:cs="Arial" w:hint="default"/>
      </w:rPr>
    </w:lvl>
  </w:abstractNum>
  <w:abstractNum w:abstractNumId="2" w15:restartNumberingAfterBreak="0">
    <w:nsid w:val="07090E74"/>
    <w:multiLevelType w:val="hybridMultilevel"/>
    <w:tmpl w:val="08B454CA"/>
    <w:name w:val="WW8Num172222222"/>
    <w:lvl w:ilvl="0" w:tplc="6CE642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4D422C52">
      <w:start w:val="6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43A48"/>
    <w:multiLevelType w:val="hybridMultilevel"/>
    <w:tmpl w:val="BA586CBC"/>
    <w:lvl w:ilvl="0" w:tplc="C6EAAB1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70D26"/>
    <w:multiLevelType w:val="hybridMultilevel"/>
    <w:tmpl w:val="430C82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12233"/>
    <w:multiLevelType w:val="hybridMultilevel"/>
    <w:tmpl w:val="6B503614"/>
    <w:name w:val="WW8Num1722222222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B71B9"/>
    <w:multiLevelType w:val="hybridMultilevel"/>
    <w:tmpl w:val="1CE87650"/>
    <w:lvl w:ilvl="0" w:tplc="D50838EA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8AE0A3B"/>
    <w:multiLevelType w:val="hybridMultilevel"/>
    <w:tmpl w:val="32F8DA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4E34DF"/>
    <w:multiLevelType w:val="hybridMultilevel"/>
    <w:tmpl w:val="FD206C8C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217B24B6"/>
    <w:multiLevelType w:val="hybridMultilevel"/>
    <w:tmpl w:val="45A67E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66AD27E">
      <w:start w:val="1"/>
      <w:numFmt w:val="decimal"/>
      <w:lvlText w:val="%2)"/>
      <w:lvlJc w:val="left"/>
      <w:pPr>
        <w:ind w:left="644" w:hanging="360"/>
      </w:pPr>
      <w:rPr>
        <w:sz w:val="20"/>
      </w:rPr>
    </w:lvl>
    <w:lvl w:ilvl="2" w:tplc="3E9A133E">
      <w:start w:val="1"/>
      <w:numFmt w:val="decimal"/>
      <w:lvlText w:val="%3."/>
      <w:lvlJc w:val="left"/>
      <w:pPr>
        <w:ind w:left="2340" w:hanging="360"/>
      </w:pPr>
      <w:rPr>
        <w:rFonts w:hint="default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C1F97"/>
    <w:multiLevelType w:val="hybridMultilevel"/>
    <w:tmpl w:val="471437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D3B6A67"/>
    <w:multiLevelType w:val="hybridMultilevel"/>
    <w:tmpl w:val="9D94D66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962002"/>
    <w:multiLevelType w:val="hybridMultilevel"/>
    <w:tmpl w:val="4F282CF0"/>
    <w:name w:val="WW8Num242"/>
    <w:lvl w:ilvl="0" w:tplc="F5E4B9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10F74"/>
    <w:multiLevelType w:val="hybridMultilevel"/>
    <w:tmpl w:val="361669D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49038BB"/>
    <w:multiLevelType w:val="hybridMultilevel"/>
    <w:tmpl w:val="4F9A40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7171BB8"/>
    <w:multiLevelType w:val="hybridMultilevel"/>
    <w:tmpl w:val="2EC6BC78"/>
    <w:name w:val="WW8Num10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511556"/>
    <w:multiLevelType w:val="hybridMultilevel"/>
    <w:tmpl w:val="5072AA86"/>
    <w:lvl w:ilvl="0" w:tplc="5260B408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0E141E5"/>
    <w:multiLevelType w:val="hybridMultilevel"/>
    <w:tmpl w:val="4AD06176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2A2117"/>
    <w:multiLevelType w:val="hybridMultilevel"/>
    <w:tmpl w:val="6720A80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162BA6"/>
    <w:multiLevelType w:val="hybridMultilevel"/>
    <w:tmpl w:val="8458CA8A"/>
    <w:lvl w:ilvl="0" w:tplc="B50E4EC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76143"/>
    <w:multiLevelType w:val="multilevel"/>
    <w:tmpl w:val="2D28CD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7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94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462D6A53"/>
    <w:multiLevelType w:val="hybridMultilevel"/>
    <w:tmpl w:val="760637DC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8B1552"/>
    <w:multiLevelType w:val="hybridMultilevel"/>
    <w:tmpl w:val="F4E47CC0"/>
    <w:lvl w:ilvl="0" w:tplc="36166B7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46E90C32"/>
    <w:multiLevelType w:val="hybridMultilevel"/>
    <w:tmpl w:val="D8A27354"/>
    <w:lvl w:ilvl="0" w:tplc="1FF8D40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B2A29D6">
      <w:start w:val="1"/>
      <w:numFmt w:val="decimal"/>
      <w:lvlText w:val="%3."/>
      <w:lvlJc w:val="left"/>
      <w:pPr>
        <w:ind w:left="2160" w:hanging="180"/>
      </w:pPr>
      <w:rPr>
        <w:sz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7F202E"/>
    <w:multiLevelType w:val="hybridMultilevel"/>
    <w:tmpl w:val="906284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96778"/>
    <w:multiLevelType w:val="hybridMultilevel"/>
    <w:tmpl w:val="87FC5B86"/>
    <w:name w:val="WW8Num17222222222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E5B85"/>
    <w:multiLevelType w:val="hybridMultilevel"/>
    <w:tmpl w:val="CE10BB34"/>
    <w:lvl w:ilvl="0" w:tplc="2F38FDD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BE35FB"/>
    <w:multiLevelType w:val="hybridMultilevel"/>
    <w:tmpl w:val="2C88C2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0B517C"/>
    <w:multiLevelType w:val="hybridMultilevel"/>
    <w:tmpl w:val="8E6EA808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F469B0"/>
    <w:multiLevelType w:val="hybridMultilevel"/>
    <w:tmpl w:val="AAE4566A"/>
    <w:lvl w:ilvl="0" w:tplc="7464870C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4C16BF"/>
    <w:multiLevelType w:val="hybridMultilevel"/>
    <w:tmpl w:val="8C52A77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56A448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CB5E65"/>
    <w:multiLevelType w:val="hybridMultilevel"/>
    <w:tmpl w:val="196EE306"/>
    <w:lvl w:ilvl="0" w:tplc="6CE642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C2561C"/>
    <w:multiLevelType w:val="hybridMultilevel"/>
    <w:tmpl w:val="71DED650"/>
    <w:lvl w:ilvl="0" w:tplc="6632F1E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81165B8"/>
    <w:multiLevelType w:val="hybridMultilevel"/>
    <w:tmpl w:val="0DBA06CE"/>
    <w:name w:val="WW8Num1722222222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701EF7"/>
    <w:multiLevelType w:val="hybridMultilevel"/>
    <w:tmpl w:val="4C1C4B06"/>
    <w:lvl w:ilvl="0" w:tplc="D50838E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DA4406"/>
    <w:multiLevelType w:val="hybridMultilevel"/>
    <w:tmpl w:val="6E8ED4C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1D828C8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9"/>
  </w:num>
  <w:num w:numId="3">
    <w:abstractNumId w:val="23"/>
  </w:num>
  <w:num w:numId="4">
    <w:abstractNumId w:val="29"/>
  </w:num>
  <w:num w:numId="5">
    <w:abstractNumId w:val="16"/>
  </w:num>
  <w:num w:numId="6">
    <w:abstractNumId w:val="2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8"/>
  </w:num>
  <w:num w:numId="10">
    <w:abstractNumId w:val="26"/>
  </w:num>
  <w:num w:numId="11">
    <w:abstractNumId w:val="31"/>
  </w:num>
  <w:num w:numId="12">
    <w:abstractNumId w:val="17"/>
  </w:num>
  <w:num w:numId="13">
    <w:abstractNumId w:val="5"/>
  </w:num>
  <w:num w:numId="14">
    <w:abstractNumId w:val="21"/>
  </w:num>
  <w:num w:numId="15">
    <w:abstractNumId w:val="22"/>
  </w:num>
  <w:num w:numId="16">
    <w:abstractNumId w:val="25"/>
  </w:num>
  <w:num w:numId="17">
    <w:abstractNumId w:val="2"/>
  </w:num>
  <w:num w:numId="18">
    <w:abstractNumId w:val="28"/>
  </w:num>
  <w:num w:numId="19">
    <w:abstractNumId w:val="34"/>
  </w:num>
  <w:num w:numId="20">
    <w:abstractNumId w:val="6"/>
  </w:num>
  <w:num w:numId="21">
    <w:abstractNumId w:val="0"/>
  </w:num>
  <w:num w:numId="22">
    <w:abstractNumId w:val="18"/>
  </w:num>
  <w:num w:numId="23">
    <w:abstractNumId w:val="4"/>
  </w:num>
  <w:num w:numId="24">
    <w:abstractNumId w:val="24"/>
  </w:num>
  <w:num w:numId="25">
    <w:abstractNumId w:val="13"/>
  </w:num>
  <w:num w:numId="26">
    <w:abstractNumId w:val="7"/>
  </w:num>
  <w:num w:numId="27">
    <w:abstractNumId w:val="11"/>
  </w:num>
  <w:num w:numId="28">
    <w:abstractNumId w:val="27"/>
  </w:num>
  <w:num w:numId="29">
    <w:abstractNumId w:val="10"/>
  </w:num>
  <w:num w:numId="30">
    <w:abstractNumId w:val="35"/>
  </w:num>
  <w:num w:numId="31">
    <w:abstractNumId w:val="32"/>
  </w:num>
  <w:num w:numId="32">
    <w:abstractNumId w:val="3"/>
  </w:num>
  <w:num w:numId="33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F3E"/>
    <w:rsid w:val="00010F01"/>
    <w:rsid w:val="000206C9"/>
    <w:rsid w:val="00020B7A"/>
    <w:rsid w:val="0002274F"/>
    <w:rsid w:val="00046CFD"/>
    <w:rsid w:val="000556E2"/>
    <w:rsid w:val="00057654"/>
    <w:rsid w:val="000604B8"/>
    <w:rsid w:val="00070274"/>
    <w:rsid w:val="0008375A"/>
    <w:rsid w:val="000851A2"/>
    <w:rsid w:val="00085763"/>
    <w:rsid w:val="000874EA"/>
    <w:rsid w:val="000A1DFD"/>
    <w:rsid w:val="000B1551"/>
    <w:rsid w:val="000E05BC"/>
    <w:rsid w:val="000E1AB9"/>
    <w:rsid w:val="000E7703"/>
    <w:rsid w:val="000F3896"/>
    <w:rsid w:val="001000DC"/>
    <w:rsid w:val="00112143"/>
    <w:rsid w:val="00113D39"/>
    <w:rsid w:val="001157CE"/>
    <w:rsid w:val="00116A10"/>
    <w:rsid w:val="00124D1C"/>
    <w:rsid w:val="00125CCE"/>
    <w:rsid w:val="00127B60"/>
    <w:rsid w:val="00142250"/>
    <w:rsid w:val="00144C53"/>
    <w:rsid w:val="00156B71"/>
    <w:rsid w:val="00164AF3"/>
    <w:rsid w:val="0017050F"/>
    <w:rsid w:val="00180007"/>
    <w:rsid w:val="00184022"/>
    <w:rsid w:val="00196A55"/>
    <w:rsid w:val="00197201"/>
    <w:rsid w:val="001A71DF"/>
    <w:rsid w:val="001C402C"/>
    <w:rsid w:val="001F18D1"/>
    <w:rsid w:val="001F6F1C"/>
    <w:rsid w:val="00206EC1"/>
    <w:rsid w:val="00212EAD"/>
    <w:rsid w:val="00213655"/>
    <w:rsid w:val="00213D4D"/>
    <w:rsid w:val="00226670"/>
    <w:rsid w:val="00230B1D"/>
    <w:rsid w:val="00236C06"/>
    <w:rsid w:val="002435FA"/>
    <w:rsid w:val="0025359A"/>
    <w:rsid w:val="00260781"/>
    <w:rsid w:val="0028010E"/>
    <w:rsid w:val="00281759"/>
    <w:rsid w:val="00294B27"/>
    <w:rsid w:val="002958B1"/>
    <w:rsid w:val="002B47A7"/>
    <w:rsid w:val="002B6789"/>
    <w:rsid w:val="002C2C29"/>
    <w:rsid w:val="002E344A"/>
    <w:rsid w:val="002E4656"/>
    <w:rsid w:val="002E6BEE"/>
    <w:rsid w:val="002E7CA7"/>
    <w:rsid w:val="00331F3E"/>
    <w:rsid w:val="0034183D"/>
    <w:rsid w:val="00342DE5"/>
    <w:rsid w:val="00344210"/>
    <w:rsid w:val="003458FD"/>
    <w:rsid w:val="003527AC"/>
    <w:rsid w:val="003712D5"/>
    <w:rsid w:val="00372E31"/>
    <w:rsid w:val="00374F6A"/>
    <w:rsid w:val="00382035"/>
    <w:rsid w:val="00385E64"/>
    <w:rsid w:val="003913AD"/>
    <w:rsid w:val="003A1290"/>
    <w:rsid w:val="003A4A77"/>
    <w:rsid w:val="003A7AE4"/>
    <w:rsid w:val="003E63D7"/>
    <w:rsid w:val="004054F5"/>
    <w:rsid w:val="004136FE"/>
    <w:rsid w:val="004205D3"/>
    <w:rsid w:val="00420A5E"/>
    <w:rsid w:val="004246C4"/>
    <w:rsid w:val="00442561"/>
    <w:rsid w:val="00450F50"/>
    <w:rsid w:val="00454190"/>
    <w:rsid w:val="0046467A"/>
    <w:rsid w:val="00483539"/>
    <w:rsid w:val="00492983"/>
    <w:rsid w:val="00497F04"/>
    <w:rsid w:val="004A35AC"/>
    <w:rsid w:val="004A7B08"/>
    <w:rsid w:val="004B41CC"/>
    <w:rsid w:val="004E2B8F"/>
    <w:rsid w:val="00510BE1"/>
    <w:rsid w:val="00512428"/>
    <w:rsid w:val="00524395"/>
    <w:rsid w:val="00554E0E"/>
    <w:rsid w:val="005670D8"/>
    <w:rsid w:val="00571E4C"/>
    <w:rsid w:val="00575A28"/>
    <w:rsid w:val="00580B90"/>
    <w:rsid w:val="005B2715"/>
    <w:rsid w:val="005B2CED"/>
    <w:rsid w:val="005B2D1E"/>
    <w:rsid w:val="005B69BA"/>
    <w:rsid w:val="005C3702"/>
    <w:rsid w:val="005D510B"/>
    <w:rsid w:val="005E3563"/>
    <w:rsid w:val="005E4CA6"/>
    <w:rsid w:val="005F6161"/>
    <w:rsid w:val="00617D46"/>
    <w:rsid w:val="006253C5"/>
    <w:rsid w:val="006269F0"/>
    <w:rsid w:val="00684A39"/>
    <w:rsid w:val="00697BC4"/>
    <w:rsid w:val="006A0CBD"/>
    <w:rsid w:val="006A21A3"/>
    <w:rsid w:val="006A23FF"/>
    <w:rsid w:val="006B69DB"/>
    <w:rsid w:val="006E061B"/>
    <w:rsid w:val="006F1909"/>
    <w:rsid w:val="006F2022"/>
    <w:rsid w:val="006F2604"/>
    <w:rsid w:val="006F3E6D"/>
    <w:rsid w:val="00711008"/>
    <w:rsid w:val="00716B5F"/>
    <w:rsid w:val="00720694"/>
    <w:rsid w:val="00733FAB"/>
    <w:rsid w:val="00744037"/>
    <w:rsid w:val="00761CBB"/>
    <w:rsid w:val="007653FA"/>
    <w:rsid w:val="00773AF0"/>
    <w:rsid w:val="00776375"/>
    <w:rsid w:val="00790A1F"/>
    <w:rsid w:val="00793AE3"/>
    <w:rsid w:val="007A26DF"/>
    <w:rsid w:val="007A51CF"/>
    <w:rsid w:val="007A6F1C"/>
    <w:rsid w:val="007B25CF"/>
    <w:rsid w:val="007B4180"/>
    <w:rsid w:val="007C0C11"/>
    <w:rsid w:val="007D3D89"/>
    <w:rsid w:val="007D7E5A"/>
    <w:rsid w:val="007E5FCB"/>
    <w:rsid w:val="007F0436"/>
    <w:rsid w:val="007F428D"/>
    <w:rsid w:val="007F48C0"/>
    <w:rsid w:val="007F5F3C"/>
    <w:rsid w:val="008054FB"/>
    <w:rsid w:val="00807A46"/>
    <w:rsid w:val="008114BD"/>
    <w:rsid w:val="00815F04"/>
    <w:rsid w:val="0083287A"/>
    <w:rsid w:val="0084197F"/>
    <w:rsid w:val="00842448"/>
    <w:rsid w:val="00861377"/>
    <w:rsid w:val="00864088"/>
    <w:rsid w:val="008776A6"/>
    <w:rsid w:val="008925D7"/>
    <w:rsid w:val="008942A1"/>
    <w:rsid w:val="00894B5B"/>
    <w:rsid w:val="008A4ED6"/>
    <w:rsid w:val="008B722F"/>
    <w:rsid w:val="008C2B5D"/>
    <w:rsid w:val="008C5F4B"/>
    <w:rsid w:val="008C6DF6"/>
    <w:rsid w:val="008D78CD"/>
    <w:rsid w:val="008F0729"/>
    <w:rsid w:val="008F5E66"/>
    <w:rsid w:val="0090332C"/>
    <w:rsid w:val="00915148"/>
    <w:rsid w:val="00925212"/>
    <w:rsid w:val="00925F3F"/>
    <w:rsid w:val="009370DE"/>
    <w:rsid w:val="009471D0"/>
    <w:rsid w:val="00965B3D"/>
    <w:rsid w:val="009677C3"/>
    <w:rsid w:val="0097131E"/>
    <w:rsid w:val="00974286"/>
    <w:rsid w:val="009800AE"/>
    <w:rsid w:val="00982269"/>
    <w:rsid w:val="00990174"/>
    <w:rsid w:val="00990EF4"/>
    <w:rsid w:val="009A0E3B"/>
    <w:rsid w:val="009B32C9"/>
    <w:rsid w:val="009C6DD8"/>
    <w:rsid w:val="009D2944"/>
    <w:rsid w:val="009D5A3C"/>
    <w:rsid w:val="009E142C"/>
    <w:rsid w:val="00A00BCB"/>
    <w:rsid w:val="00A125A3"/>
    <w:rsid w:val="00A204A4"/>
    <w:rsid w:val="00A23E3E"/>
    <w:rsid w:val="00A36664"/>
    <w:rsid w:val="00A376C7"/>
    <w:rsid w:val="00A536B5"/>
    <w:rsid w:val="00A60CD6"/>
    <w:rsid w:val="00A65CBD"/>
    <w:rsid w:val="00A7208C"/>
    <w:rsid w:val="00A968BC"/>
    <w:rsid w:val="00AA3A10"/>
    <w:rsid w:val="00AA5F24"/>
    <w:rsid w:val="00AB151C"/>
    <w:rsid w:val="00AE0CBD"/>
    <w:rsid w:val="00AF20B0"/>
    <w:rsid w:val="00AF24AB"/>
    <w:rsid w:val="00AF360A"/>
    <w:rsid w:val="00AF4DE3"/>
    <w:rsid w:val="00AF6DE7"/>
    <w:rsid w:val="00B249AB"/>
    <w:rsid w:val="00B642E7"/>
    <w:rsid w:val="00B6716F"/>
    <w:rsid w:val="00B71867"/>
    <w:rsid w:val="00B875BC"/>
    <w:rsid w:val="00B87D47"/>
    <w:rsid w:val="00B90421"/>
    <w:rsid w:val="00B91840"/>
    <w:rsid w:val="00B93281"/>
    <w:rsid w:val="00BB07C8"/>
    <w:rsid w:val="00BB1B51"/>
    <w:rsid w:val="00BB5879"/>
    <w:rsid w:val="00BB6CCF"/>
    <w:rsid w:val="00BC4874"/>
    <w:rsid w:val="00BC498A"/>
    <w:rsid w:val="00BD0E2F"/>
    <w:rsid w:val="00BD1FBB"/>
    <w:rsid w:val="00C002FB"/>
    <w:rsid w:val="00C11AA9"/>
    <w:rsid w:val="00C21E2F"/>
    <w:rsid w:val="00C33189"/>
    <w:rsid w:val="00C44E69"/>
    <w:rsid w:val="00C45E1D"/>
    <w:rsid w:val="00C52585"/>
    <w:rsid w:val="00C71D43"/>
    <w:rsid w:val="00C73461"/>
    <w:rsid w:val="00C76048"/>
    <w:rsid w:val="00C862F1"/>
    <w:rsid w:val="00CB09CC"/>
    <w:rsid w:val="00CC1DC7"/>
    <w:rsid w:val="00CD447D"/>
    <w:rsid w:val="00CE2DB2"/>
    <w:rsid w:val="00CE3DF6"/>
    <w:rsid w:val="00CE7BD3"/>
    <w:rsid w:val="00D11ACF"/>
    <w:rsid w:val="00D12318"/>
    <w:rsid w:val="00D12FA4"/>
    <w:rsid w:val="00D2191C"/>
    <w:rsid w:val="00D22744"/>
    <w:rsid w:val="00D31E96"/>
    <w:rsid w:val="00D3612B"/>
    <w:rsid w:val="00D509C6"/>
    <w:rsid w:val="00D7250D"/>
    <w:rsid w:val="00D82470"/>
    <w:rsid w:val="00D8537D"/>
    <w:rsid w:val="00D86B8A"/>
    <w:rsid w:val="00D9404A"/>
    <w:rsid w:val="00D94FD4"/>
    <w:rsid w:val="00DA6284"/>
    <w:rsid w:val="00DC5086"/>
    <w:rsid w:val="00DC717E"/>
    <w:rsid w:val="00DD0270"/>
    <w:rsid w:val="00DD12AB"/>
    <w:rsid w:val="00DE1F99"/>
    <w:rsid w:val="00DE4E1A"/>
    <w:rsid w:val="00DE5F88"/>
    <w:rsid w:val="00DF122F"/>
    <w:rsid w:val="00DF5987"/>
    <w:rsid w:val="00DF70DF"/>
    <w:rsid w:val="00E02E16"/>
    <w:rsid w:val="00E05910"/>
    <w:rsid w:val="00E10EF2"/>
    <w:rsid w:val="00E12B87"/>
    <w:rsid w:val="00E143BB"/>
    <w:rsid w:val="00E15F3C"/>
    <w:rsid w:val="00E20A04"/>
    <w:rsid w:val="00E366DA"/>
    <w:rsid w:val="00E5515B"/>
    <w:rsid w:val="00E56542"/>
    <w:rsid w:val="00E56D2C"/>
    <w:rsid w:val="00E71706"/>
    <w:rsid w:val="00E71E5E"/>
    <w:rsid w:val="00E71EE5"/>
    <w:rsid w:val="00E92440"/>
    <w:rsid w:val="00E959B5"/>
    <w:rsid w:val="00E96BAB"/>
    <w:rsid w:val="00EA7CEA"/>
    <w:rsid w:val="00ED5116"/>
    <w:rsid w:val="00EE51BD"/>
    <w:rsid w:val="00EF6EE6"/>
    <w:rsid w:val="00F01786"/>
    <w:rsid w:val="00F10D7B"/>
    <w:rsid w:val="00F1101E"/>
    <w:rsid w:val="00F34C59"/>
    <w:rsid w:val="00F40A64"/>
    <w:rsid w:val="00F52BF1"/>
    <w:rsid w:val="00F555CB"/>
    <w:rsid w:val="00F55770"/>
    <w:rsid w:val="00F62819"/>
    <w:rsid w:val="00F66F0F"/>
    <w:rsid w:val="00F70BC0"/>
    <w:rsid w:val="00F74E6E"/>
    <w:rsid w:val="00F87C50"/>
    <w:rsid w:val="00F93C4D"/>
    <w:rsid w:val="00FB19CB"/>
    <w:rsid w:val="00FD2E21"/>
    <w:rsid w:val="00FE1F76"/>
    <w:rsid w:val="00FF05DB"/>
    <w:rsid w:val="00FF2216"/>
    <w:rsid w:val="00FF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FBDAE264-93EC-475D-80F6-FF93BA58E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7D4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D78CD"/>
    <w:pPr>
      <w:keepNext/>
      <w:numPr>
        <w:ilvl w:val="2"/>
        <w:numId w:val="21"/>
      </w:numPr>
      <w:tabs>
        <w:tab w:val="left" w:pos="720"/>
      </w:tabs>
      <w:spacing w:before="240" w:after="60" w:line="276" w:lineRule="auto"/>
      <w:ind w:left="720" w:hanging="720"/>
      <w:outlineLvl w:val="2"/>
    </w:pPr>
    <w:rPr>
      <w:rFonts w:ascii="Cambria" w:hAnsi="Cambria" w:cs="Cambria"/>
      <w:b/>
      <w:bCs/>
      <w:sz w:val="26"/>
      <w:szCs w:val="26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D78CD"/>
    <w:pPr>
      <w:numPr>
        <w:ilvl w:val="8"/>
        <w:numId w:val="21"/>
      </w:numPr>
      <w:spacing w:before="240" w:after="60" w:line="276" w:lineRule="auto"/>
      <w:outlineLvl w:val="8"/>
    </w:pPr>
    <w:rPr>
      <w:rFonts w:ascii="Arial" w:hAnsi="Arial" w:cs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13z1">
    <w:name w:val="WW8Num13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8z0">
    <w:name w:val="WW8Num18z0"/>
    <w:rPr>
      <w:rFonts w:ascii="Symbol" w:hAnsi="Symbol" w:cs="OpenSymbol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9z0">
    <w:name w:val="WW8Num19z0"/>
    <w:rPr>
      <w:rFonts w:ascii="Symbol" w:hAnsi="Symbol" w:cs="OpenSymbol"/>
    </w:rPr>
  </w:style>
  <w:style w:type="character" w:customStyle="1" w:styleId="WW8Num19z1">
    <w:name w:val="WW8Num19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OpenSymbol"/>
    </w:rPr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22z0">
    <w:name w:val="WW8Num22z0"/>
    <w:rPr>
      <w:rFonts w:ascii="Symbol" w:hAnsi="Symbol" w:cs="OpenSymbol"/>
    </w:rPr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3z0">
    <w:name w:val="WW8Num23z0"/>
    <w:rPr>
      <w:rFonts w:ascii="Symbol" w:hAnsi="Symbol" w:cs="OpenSymbol"/>
    </w:rPr>
  </w:style>
  <w:style w:type="character" w:customStyle="1" w:styleId="WW8Num23z1">
    <w:name w:val="WW8Num23z1"/>
    <w:rPr>
      <w:rFonts w:ascii="OpenSymbol" w:hAnsi="OpenSymbol" w:cs="OpenSymbol"/>
      <w:sz w:val="20"/>
      <w:szCs w:val="20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OpenSymbol"/>
    </w:rPr>
  </w:style>
  <w:style w:type="character" w:customStyle="1" w:styleId="WW8Num25z1">
    <w:name w:val="WW8Num25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26z0">
    <w:name w:val="WW8Num26z0"/>
    <w:rPr>
      <w:rFonts w:ascii="Symbol" w:hAnsi="Symbol" w:cs="OpenSymbol"/>
    </w:rPr>
  </w:style>
  <w:style w:type="character" w:customStyle="1" w:styleId="WW8Num26z1">
    <w:name w:val="WW8Num26z1"/>
    <w:rPr>
      <w:rFonts w:ascii="OpenSymbol" w:hAnsi="OpenSymbol" w:cs="OpenSymbol"/>
      <w:color w:val="000000"/>
      <w:sz w:val="20"/>
      <w:szCs w:val="20"/>
      <w:shd w:val="clear" w:color="auto" w:fill="auto"/>
      <w:lang w:val="pl-PL" w:eastAsia="en-US" w:bidi="ar-SA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Domylnaczcionkaakapitu2">
    <w:name w:val="Domyślna czcionka akapitu2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character" w:customStyle="1" w:styleId="Domylnaczcionkaakapitu1">
    <w:name w:val="Domyślna czcionka akapitu1"/>
  </w:style>
  <w:style w:type="character" w:customStyle="1" w:styleId="ListLabel1">
    <w:name w:val="ListLabel 1"/>
    <w:rPr>
      <w:rFonts w:ascii="Liberation Serif" w:hAnsi="Liberation Serif" w:cs="Times New Roman"/>
    </w:rPr>
  </w:style>
  <w:style w:type="character" w:customStyle="1" w:styleId="Domylnaczcionkaakapitu10">
    <w:name w:val="Domyślna czcionka akapitu1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widowControl w:val="0"/>
      <w:spacing w:after="120"/>
      <w:ind w:left="283"/>
    </w:pPr>
    <w:rPr>
      <w:rFonts w:ascii="Arial" w:eastAsia="Arial Unicode MS" w:hAnsi="Arial" w:cs="Arial"/>
      <w:szCs w:val="20"/>
    </w:rPr>
  </w:style>
  <w:style w:type="paragraph" w:customStyle="1" w:styleId="WW-Tekstblokowy">
    <w:name w:val="WW-Tekst blokowy"/>
    <w:basedOn w:val="Normalny"/>
    <w:pPr>
      <w:spacing w:line="360" w:lineRule="auto"/>
      <w:ind w:left="284" w:right="282"/>
      <w:jc w:val="center"/>
    </w:pPr>
    <w:rPr>
      <w:rFonts w:ascii="Casablanca" w:hAnsi="Casablanca" w:cs="Garamond"/>
      <w:b/>
      <w:sz w:val="3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Akapitzlist1">
    <w:name w:val="Akapit z listą1"/>
    <w:basedOn w:val="Normalny"/>
  </w:style>
  <w:style w:type="paragraph" w:customStyle="1" w:styleId="Cytaty">
    <w:name w:val="Cytaty"/>
    <w:basedOn w:val="Normalny"/>
  </w:style>
  <w:style w:type="paragraph" w:styleId="Tytu">
    <w:name w:val="Title"/>
    <w:basedOn w:val="Nagwek10"/>
    <w:next w:val="Tekstpodstawowy"/>
    <w:qFormat/>
  </w:style>
  <w:style w:type="paragraph" w:customStyle="1" w:styleId="Default">
    <w:name w:val="Default"/>
    <w:qFormat/>
    <w:pPr>
      <w:widowControl w:val="0"/>
      <w:suppressAutoHyphens/>
    </w:pPr>
    <w:rPr>
      <w:rFonts w:ascii="Calibri" w:eastAsia="SimSun" w:hAnsi="Calibri" w:cs="Mangal"/>
      <w:color w:val="000000"/>
      <w:sz w:val="24"/>
      <w:szCs w:val="24"/>
      <w:lang w:eastAsia="zh-CN" w:bidi="hi-IN"/>
    </w:rPr>
  </w:style>
  <w:style w:type="paragraph" w:customStyle="1" w:styleId="WW-Tekst">
    <w:name w:val="WW-Tekst"/>
    <w:basedOn w:val="Normalny"/>
    <w:pPr>
      <w:jc w:val="both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3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7131E"/>
    <w:rPr>
      <w:rFonts w:ascii="Tahoma" w:hAnsi="Tahoma" w:cs="Tahoma"/>
      <w:sz w:val="16"/>
      <w:szCs w:val="16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260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F2604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6F2604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qFormat/>
    <w:rsid w:val="008F5E66"/>
    <w:rPr>
      <w:rFonts w:ascii="Calibri" w:eastAsia="Calibri" w:hAnsi="Calibri"/>
    </w:rPr>
  </w:style>
  <w:style w:type="character" w:customStyle="1" w:styleId="Znakiprzypiswdolnych">
    <w:name w:val="Znaki przypisów dolnych"/>
    <w:qFormat/>
    <w:rsid w:val="008F5E66"/>
  </w:style>
  <w:style w:type="paragraph" w:styleId="Tekstprzypisudolnego">
    <w:name w:val="footnote text"/>
    <w:basedOn w:val="Normalny"/>
    <w:link w:val="TekstprzypisudolnegoZnak"/>
    <w:uiPriority w:val="99"/>
    <w:unhideWhenUsed/>
    <w:rsid w:val="008F5E66"/>
    <w:rPr>
      <w:rFonts w:ascii="Calibri" w:eastAsia="Calibri" w:hAnsi="Calibri"/>
      <w:sz w:val="20"/>
      <w:szCs w:val="20"/>
      <w:lang w:eastAsia="pl-PL"/>
    </w:rPr>
  </w:style>
  <w:style w:type="character" w:customStyle="1" w:styleId="TekstprzypisudolnegoZnak1">
    <w:name w:val="Tekst przypisu dolnego Znak1"/>
    <w:uiPriority w:val="99"/>
    <w:semiHidden/>
    <w:rsid w:val="008F5E66"/>
    <w:rPr>
      <w:lang w:eastAsia="zh-CN"/>
    </w:rPr>
  </w:style>
  <w:style w:type="paragraph" w:styleId="Akapitzlist">
    <w:name w:val="List Paragraph"/>
    <w:basedOn w:val="Normalny"/>
    <w:uiPriority w:val="34"/>
    <w:qFormat/>
    <w:rsid w:val="0028175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9"/>
    <w:rsid w:val="008D78CD"/>
    <w:rPr>
      <w:rFonts w:ascii="Cambria" w:hAnsi="Cambria" w:cs="Cambria"/>
      <w:b/>
      <w:b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9"/>
    <w:rsid w:val="008D78CD"/>
    <w:rPr>
      <w:rFonts w:ascii="Arial" w:hAnsi="Arial" w:cs="Arial"/>
      <w:sz w:val="22"/>
      <w:szCs w:val="24"/>
    </w:rPr>
  </w:style>
  <w:style w:type="table" w:styleId="Tabela-Siatka">
    <w:name w:val="Table Grid"/>
    <w:basedOn w:val="Standardowy"/>
    <w:uiPriority w:val="99"/>
    <w:rsid w:val="008D78CD"/>
    <w:rPr>
      <w:rFonts w:ascii="Arial" w:hAnsi="Arial" w:cs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D22744"/>
    <w:rPr>
      <w:sz w:val="24"/>
      <w:szCs w:val="24"/>
      <w:lang w:eastAsia="zh-CN"/>
    </w:rPr>
  </w:style>
  <w:style w:type="character" w:styleId="Pogrubienie">
    <w:name w:val="Strong"/>
    <w:basedOn w:val="Domylnaczcionkaakapitu"/>
    <w:uiPriority w:val="22"/>
    <w:qFormat/>
    <w:rsid w:val="00C45E1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87D4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89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60AEE-0270-4D39-A7FC-4FECC71EF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1739</Words>
  <Characters>10434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/>
  <LinksUpToDate>false</LinksUpToDate>
  <CharactersWithSpaces>12149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Adrian Patalong</dc:creator>
  <cp:lastModifiedBy>Monika Holewa</cp:lastModifiedBy>
  <cp:revision>6</cp:revision>
  <cp:lastPrinted>2025-11-19T09:56:00Z</cp:lastPrinted>
  <dcterms:created xsi:type="dcterms:W3CDTF">2025-11-10T11:50:00Z</dcterms:created>
  <dcterms:modified xsi:type="dcterms:W3CDTF">2025-11-19T09:56:00Z</dcterms:modified>
</cp:coreProperties>
</file>